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975" w:rsidRDefault="00B27E40" w:rsidP="00CF0C78">
      <w:pPr>
        <w:pStyle w:val="af1"/>
        <w:tabs>
          <w:tab w:val="left" w:pos="0"/>
        </w:tabs>
        <w:ind w:left="0" w:firstLine="709"/>
        <w:jc w:val="center"/>
        <w:rPr>
          <w:b/>
        </w:rPr>
      </w:pPr>
      <w:r w:rsidRPr="004C2FA6">
        <w:rPr>
          <w:b/>
        </w:rPr>
        <w:t xml:space="preserve">Перечень проблемных вопросов, сдерживающих </w:t>
      </w:r>
    </w:p>
    <w:p w:rsidR="00B27E40" w:rsidRPr="008E65A7" w:rsidRDefault="00B27E40" w:rsidP="00CF0C78">
      <w:pPr>
        <w:pStyle w:val="af1"/>
        <w:tabs>
          <w:tab w:val="left" w:pos="0"/>
        </w:tabs>
        <w:ind w:left="0" w:firstLine="709"/>
        <w:jc w:val="center"/>
      </w:pPr>
      <w:r w:rsidRPr="004C2FA6">
        <w:rPr>
          <w:b/>
        </w:rPr>
        <w:t>социально-экономическое развитие Чеченской Республики</w:t>
      </w:r>
    </w:p>
    <w:p w:rsidR="00D65386" w:rsidRDefault="00D65386" w:rsidP="004C2FA6">
      <w:pPr>
        <w:pStyle w:val="af1"/>
        <w:tabs>
          <w:tab w:val="left" w:pos="0"/>
        </w:tabs>
        <w:ind w:left="0" w:firstLine="709"/>
        <w:jc w:val="both"/>
        <w:rPr>
          <w:i/>
        </w:rPr>
      </w:pPr>
    </w:p>
    <w:p w:rsidR="00B27E40" w:rsidRPr="00D65386" w:rsidRDefault="00B27E40" w:rsidP="004C2FA6">
      <w:pPr>
        <w:pStyle w:val="af1"/>
        <w:tabs>
          <w:tab w:val="left" w:pos="0"/>
        </w:tabs>
        <w:ind w:left="0" w:firstLine="709"/>
        <w:jc w:val="both"/>
        <w:rPr>
          <w:b/>
        </w:rPr>
      </w:pPr>
      <w:r w:rsidRPr="00D65386">
        <w:rPr>
          <w:b/>
          <w:i/>
        </w:rPr>
        <w:t>1. О ходе финансирования работ по завершению второго этапа восстановления аэропорта «Северный» (Аэропорт «Грозный»)</w:t>
      </w:r>
      <w:r w:rsidR="004C2FA6" w:rsidRPr="00D65386">
        <w:rPr>
          <w:b/>
          <w:i/>
        </w:rPr>
        <w:t>.</w:t>
      </w:r>
    </w:p>
    <w:p w:rsidR="00B27E40" w:rsidRPr="008E65A7" w:rsidRDefault="00B27E40" w:rsidP="00B27E40">
      <w:pPr>
        <w:pStyle w:val="af1"/>
        <w:tabs>
          <w:tab w:val="left" w:pos="0"/>
        </w:tabs>
        <w:ind w:left="0" w:right="139" w:firstLine="709"/>
        <w:jc w:val="both"/>
      </w:pPr>
      <w:proofErr w:type="gramStart"/>
      <w:r w:rsidRPr="008E65A7">
        <w:t xml:space="preserve">В соответствии с поручением Президента Российской Федерации </w:t>
      </w:r>
      <w:proofErr w:type="spellStart"/>
      <w:r w:rsidRPr="008E65A7">
        <w:t>Д.А.Медведева</w:t>
      </w:r>
      <w:proofErr w:type="spellEnd"/>
      <w:r w:rsidRPr="008E65A7">
        <w:t xml:space="preserve"> по итогам встречи с руководством Чеченской Республики от 21 июня 2010 г. №Пр-1797 Правительством Российской Федерации поручено Минфину России, Минтрансу России, Минэкономразвития России и </w:t>
      </w:r>
      <w:proofErr w:type="spellStart"/>
      <w:r w:rsidRPr="008E65A7">
        <w:t>Минрегиону</w:t>
      </w:r>
      <w:proofErr w:type="spellEnd"/>
      <w:r w:rsidRPr="008E65A7">
        <w:t xml:space="preserve"> России обеспечить финансирование работ по завершению второго этапа восстановления аэропорта «Северный», реализация которого была начата в</w:t>
      </w:r>
      <w:r>
        <w:t xml:space="preserve"> </w:t>
      </w:r>
      <w:r w:rsidRPr="008E65A7">
        <w:t>рамках федеральной целевой программы «Социально-экономическое развитие Чеченской Республики на</w:t>
      </w:r>
      <w:proofErr w:type="gramEnd"/>
      <w:r w:rsidRPr="008E65A7">
        <w:t xml:space="preserve"> 2008-2011 годы» (далее - Программа).</w:t>
      </w:r>
    </w:p>
    <w:p w:rsidR="00B27E40" w:rsidRPr="008E65A7" w:rsidRDefault="00B27E40" w:rsidP="00B27E40">
      <w:pPr>
        <w:pStyle w:val="af1"/>
        <w:tabs>
          <w:tab w:val="left" w:pos="0"/>
        </w:tabs>
        <w:ind w:left="0" w:right="139" w:firstLine="709"/>
        <w:jc w:val="both"/>
      </w:pPr>
      <w:r w:rsidRPr="008E65A7">
        <w:t>По Программе на финансирование мероприятия предусмотрены средства в объеме 714,8 млн. рублей, в том числе на проектные работы - 135,0 млн. рублей.</w:t>
      </w:r>
    </w:p>
    <w:p w:rsidR="00B27E40" w:rsidRPr="008E65A7" w:rsidRDefault="00B27E40" w:rsidP="00B27E40">
      <w:pPr>
        <w:pStyle w:val="af1"/>
        <w:tabs>
          <w:tab w:val="left" w:pos="0"/>
        </w:tabs>
        <w:ind w:left="0" w:right="139" w:firstLine="709"/>
        <w:jc w:val="both"/>
      </w:pPr>
      <w:r w:rsidRPr="008E65A7">
        <w:t>Согласно утвержденной ФАУ «</w:t>
      </w:r>
      <w:proofErr w:type="spellStart"/>
      <w:r w:rsidRPr="008E65A7">
        <w:t>Главгосэкспертиза</w:t>
      </w:r>
      <w:proofErr w:type="spellEnd"/>
      <w:r w:rsidRPr="008E65A7">
        <w:t xml:space="preserve"> России» проектной документации сметная стоимость 2-го этапа работ строительства аэропорта в ценах 2011 года составляет 6,6 млрд. рублей. </w:t>
      </w:r>
    </w:p>
    <w:p w:rsidR="00B27E40" w:rsidRPr="008E65A7" w:rsidRDefault="00B27E40" w:rsidP="00B27E40">
      <w:pPr>
        <w:pStyle w:val="af1"/>
        <w:tabs>
          <w:tab w:val="left" w:pos="0"/>
        </w:tabs>
        <w:ind w:left="0" w:right="139" w:firstLine="709"/>
        <w:jc w:val="both"/>
      </w:pPr>
      <w:r w:rsidRPr="008E65A7">
        <w:t xml:space="preserve">В текущем году </w:t>
      </w:r>
      <w:proofErr w:type="spellStart"/>
      <w:r w:rsidRPr="008E65A7">
        <w:t>Росавиацией</w:t>
      </w:r>
      <w:proofErr w:type="spellEnd"/>
      <w:r w:rsidRPr="008E65A7">
        <w:t xml:space="preserve"> по согласованию с Минтрансом России подготовлены заявки на финансирование 2-го этапа восстановления аэропорта в объеме 7060,0 млн. рублей для включения в бюджет</w:t>
      </w:r>
      <w:bookmarkStart w:id="0" w:name="_GoBack"/>
      <w:bookmarkEnd w:id="0"/>
      <w:r w:rsidRPr="008E65A7">
        <w:t>ные проектировки на 2013 год и плановый период 2014 и 2015 годов с периодом реализации 2013-2015 годы. Однако в принятом бюджете на 2013 год и плановый период 2014-2015 годов выделение денежных средств на эти цели не предусмотрено.</w:t>
      </w:r>
    </w:p>
    <w:p w:rsidR="00B27E40" w:rsidRPr="008E65A7" w:rsidRDefault="00B27E40" w:rsidP="00B27E40">
      <w:pPr>
        <w:pStyle w:val="af1"/>
        <w:tabs>
          <w:tab w:val="left" w:pos="0"/>
        </w:tabs>
        <w:ind w:left="0" w:right="139" w:firstLine="709"/>
        <w:jc w:val="both"/>
      </w:pPr>
      <w:r w:rsidRPr="008E65A7">
        <w:t xml:space="preserve">Вместе с тем по поручению Председателя Правительства Российской Федерации </w:t>
      </w:r>
      <w:proofErr w:type="spellStart"/>
      <w:r w:rsidRPr="008E65A7">
        <w:t>Д.А.Медведева</w:t>
      </w:r>
      <w:proofErr w:type="spellEnd"/>
      <w:r w:rsidRPr="008E65A7">
        <w:t xml:space="preserve"> от 19 июня 2012 г. №ДМ-П9-3568, Минэкономразвития России, Минтрансом России, </w:t>
      </w:r>
      <w:proofErr w:type="spellStart"/>
      <w:r w:rsidRPr="008E65A7">
        <w:t>Минрегионом</w:t>
      </w:r>
      <w:proofErr w:type="spellEnd"/>
      <w:r w:rsidRPr="008E65A7">
        <w:t xml:space="preserve"> России данный вопрос рассмотрен повторно, в результате чего необходимость восстановления аэропорта поддержана с учетом исключения из проекта коммерчески привлекательных объектов, что позволит снизить стоимость строительства до 5752,0 млн. рублей.</w:t>
      </w:r>
    </w:p>
    <w:p w:rsidR="00D65386" w:rsidRDefault="00D65386" w:rsidP="00B27E40">
      <w:pPr>
        <w:pStyle w:val="af1"/>
        <w:tabs>
          <w:tab w:val="left" w:pos="0"/>
        </w:tabs>
        <w:ind w:left="0" w:right="139" w:firstLine="709"/>
        <w:jc w:val="both"/>
        <w:rPr>
          <w:i/>
        </w:rPr>
      </w:pPr>
    </w:p>
    <w:p w:rsidR="00B27E40" w:rsidRPr="00D65386" w:rsidRDefault="00B27E40" w:rsidP="00B27E40">
      <w:pPr>
        <w:pStyle w:val="af1"/>
        <w:tabs>
          <w:tab w:val="left" w:pos="0"/>
        </w:tabs>
        <w:ind w:left="0" w:right="139" w:firstLine="709"/>
        <w:jc w:val="both"/>
        <w:rPr>
          <w:b/>
        </w:rPr>
      </w:pPr>
      <w:r w:rsidRPr="00D65386">
        <w:rPr>
          <w:b/>
          <w:i/>
        </w:rPr>
        <w:t>2.</w:t>
      </w:r>
      <w:r w:rsidRPr="00D65386">
        <w:rPr>
          <w:b/>
        </w:rPr>
        <w:t xml:space="preserve"> </w:t>
      </w:r>
      <w:r w:rsidRPr="00D65386">
        <w:rPr>
          <w:b/>
          <w:i/>
        </w:rPr>
        <w:t>О восстановлении железнодорожного сообщения на участке Грозный-Назрань</w:t>
      </w:r>
      <w:r w:rsidR="004C2FA6" w:rsidRPr="00D65386">
        <w:rPr>
          <w:b/>
          <w:i/>
        </w:rPr>
        <w:t>.</w:t>
      </w:r>
      <w:r w:rsidRPr="00D65386">
        <w:rPr>
          <w:b/>
        </w:rPr>
        <w:t xml:space="preserve"> </w:t>
      </w:r>
    </w:p>
    <w:p w:rsidR="00B27E40" w:rsidRPr="008E65A7" w:rsidRDefault="00B27E40" w:rsidP="00B27E40">
      <w:pPr>
        <w:pStyle w:val="af1"/>
        <w:tabs>
          <w:tab w:val="left" w:pos="0"/>
        </w:tabs>
        <w:ind w:left="0" w:right="139" w:firstLine="709"/>
        <w:jc w:val="both"/>
      </w:pPr>
      <w:proofErr w:type="gramStart"/>
      <w:r w:rsidRPr="008E65A7">
        <w:t>Учитывая возрастающую потребность в грузопассажирских перевозках в сфере железнодорожного транспорта в Чеченской Республике</w:t>
      </w:r>
      <w:r>
        <w:t>,</w:t>
      </w:r>
      <w:r w:rsidRPr="008E65A7">
        <w:t xml:space="preserve"> одной из важнейших задач становится восстановление железнодорожного участка Грозный-Назрань, т.к. объездной путь через Гудермес-Червленная не рассчитан на существующий грузовой и пассажирский поток и удлиняет маршрут на </w:t>
      </w:r>
      <w:smartTag w:uri="urn:schemas-microsoft-com:office:smarttags" w:element="metricconverter">
        <w:smartTagPr>
          <w:attr w:name="ProductID" w:val="100 км"/>
        </w:smartTagPr>
        <w:r w:rsidRPr="008E65A7">
          <w:t>100 км</w:t>
        </w:r>
      </w:smartTag>
      <w:r w:rsidRPr="008E65A7">
        <w:t>, вследствие чего значительно увеличивается время пребывания в пути.</w:t>
      </w:r>
      <w:proofErr w:type="gramEnd"/>
    </w:p>
    <w:p w:rsidR="00B27E40" w:rsidRPr="008E65A7" w:rsidRDefault="00B27E40" w:rsidP="00B27E40">
      <w:pPr>
        <w:pStyle w:val="af1"/>
        <w:tabs>
          <w:tab w:val="left" w:pos="0"/>
        </w:tabs>
        <w:ind w:left="0" w:right="139" w:firstLine="709"/>
        <w:jc w:val="both"/>
      </w:pPr>
      <w:r w:rsidRPr="008E65A7">
        <w:t xml:space="preserve">Восстановительные работы на участке Грозный-Назрань протяженностью </w:t>
      </w:r>
      <w:smartTag w:uri="urn:schemas-microsoft-com:office:smarttags" w:element="metricconverter">
        <w:smartTagPr>
          <w:attr w:name="ProductID" w:val="49 км"/>
        </w:smartTagPr>
        <w:r w:rsidRPr="008E65A7">
          <w:t>49 км</w:t>
        </w:r>
      </w:smartTag>
      <w:r w:rsidRPr="008E65A7">
        <w:t xml:space="preserve"> (с учетом станционных путей </w:t>
      </w:r>
      <w:smartTag w:uri="urn:schemas-microsoft-com:office:smarttags" w:element="metricconverter">
        <w:smartTagPr>
          <w:attr w:name="ProductID" w:val="72 км"/>
        </w:smartTagPr>
        <w:r w:rsidRPr="008E65A7">
          <w:t>72 км</w:t>
        </w:r>
      </w:smartTag>
      <w:r w:rsidRPr="008E65A7">
        <w:t>) с одновременным переводом железнодорожного транспорта на электрическую тягу планировалось осуществить в 2007-2009 годах, за счет инвестиционной программы ОАО «РЖД». В связи со значительным ростом стоимости восстановительных работ</w:t>
      </w:r>
      <w:r>
        <w:t xml:space="preserve"> </w:t>
      </w:r>
      <w:r w:rsidRPr="008E65A7">
        <w:lastRenderedPageBreak/>
        <w:t>ОАО «РЖД» обратилось в Правительство Российской Федерации с просьбой о выделении средств на указанные работы из федерального бюджета, однако вопрос так и остался нерешенным.</w:t>
      </w:r>
    </w:p>
    <w:p w:rsidR="00B27E40" w:rsidRPr="008E65A7" w:rsidRDefault="00B27E40" w:rsidP="00B27E40">
      <w:pPr>
        <w:pStyle w:val="af1"/>
        <w:tabs>
          <w:tab w:val="left" w:pos="0"/>
        </w:tabs>
        <w:ind w:left="0" w:right="139" w:firstLine="709"/>
        <w:jc w:val="both"/>
      </w:pPr>
      <w:r w:rsidRPr="008E65A7">
        <w:t xml:space="preserve">Возобновление железнодорожного сообщения по данному направлению позволит не только увеличить </w:t>
      </w:r>
      <w:proofErr w:type="spellStart"/>
      <w:r w:rsidRPr="008E65A7">
        <w:t>грузопассажирооборот</w:t>
      </w:r>
      <w:proofErr w:type="spellEnd"/>
      <w:r w:rsidRPr="008E65A7">
        <w:t xml:space="preserve"> с соседними регионами, удешевить стоимость грузоперевозок, сократить время для </w:t>
      </w:r>
      <w:proofErr w:type="spellStart"/>
      <w:r w:rsidRPr="008E65A7">
        <w:t>пассажироперевозок</w:t>
      </w:r>
      <w:proofErr w:type="spellEnd"/>
      <w:r w:rsidRPr="008E65A7">
        <w:t>, но и оживить, развить придорожную транспортную инфраструктуру, создать дополнительные рабочие места, увеличить поступление налогов в республиканский и федеральны</w:t>
      </w:r>
      <w:r>
        <w:t>й</w:t>
      </w:r>
      <w:r w:rsidRPr="008E65A7">
        <w:t xml:space="preserve"> бюджеты.</w:t>
      </w:r>
    </w:p>
    <w:p w:rsidR="00B27E40" w:rsidRDefault="00B27E40" w:rsidP="00B27E40">
      <w:pPr>
        <w:pStyle w:val="af1"/>
        <w:tabs>
          <w:tab w:val="left" w:pos="0"/>
        </w:tabs>
        <w:ind w:left="0" w:right="139" w:firstLine="709"/>
        <w:jc w:val="both"/>
      </w:pPr>
      <w:r w:rsidRPr="008E65A7">
        <w:t xml:space="preserve">Возможности, предоставляемые открытием данного направления в плане улучшения </w:t>
      </w:r>
      <w:proofErr w:type="spellStart"/>
      <w:r w:rsidRPr="008E65A7">
        <w:t>грузопассажиропотоков</w:t>
      </w:r>
      <w:proofErr w:type="spellEnd"/>
      <w:r w:rsidRPr="008E65A7">
        <w:t>, будут востребованы также при реализации проекта создания туристско-рекреационного кластера,</w:t>
      </w:r>
      <w:r>
        <w:t xml:space="preserve"> </w:t>
      </w:r>
      <w:r w:rsidRPr="008E65A7">
        <w:t>в рамках которого</w:t>
      </w:r>
      <w:r>
        <w:t xml:space="preserve"> </w:t>
      </w:r>
      <w:r w:rsidRPr="008E65A7">
        <w:t>планируется</w:t>
      </w:r>
      <w:r>
        <w:t xml:space="preserve"> </w:t>
      </w:r>
      <w:r w:rsidRPr="008E65A7">
        <w:t xml:space="preserve">размещение на территории Чеченской Республики сети туристических объектов торговли, питания, гостиничного комплекса, санаторно-курортного лечения и других видов туристских услуг в </w:t>
      </w:r>
      <w:proofErr w:type="spellStart"/>
      <w:r w:rsidRPr="008E65A7">
        <w:t>Веденском</w:t>
      </w:r>
      <w:proofErr w:type="spellEnd"/>
      <w:r w:rsidRPr="008E65A7">
        <w:t xml:space="preserve">, </w:t>
      </w:r>
      <w:proofErr w:type="spellStart"/>
      <w:r w:rsidRPr="008E65A7">
        <w:t>Итум-Калинском</w:t>
      </w:r>
      <w:proofErr w:type="spellEnd"/>
      <w:r w:rsidRPr="008E65A7">
        <w:t xml:space="preserve"> и </w:t>
      </w:r>
      <w:proofErr w:type="spellStart"/>
      <w:r w:rsidRPr="008E65A7">
        <w:t>Шатойском</w:t>
      </w:r>
      <w:proofErr w:type="spellEnd"/>
      <w:r w:rsidRPr="008E65A7">
        <w:t xml:space="preserve"> районах.</w:t>
      </w:r>
    </w:p>
    <w:p w:rsidR="00B27E40" w:rsidRPr="008E65A7" w:rsidRDefault="00B27E40" w:rsidP="00B27E40">
      <w:pPr>
        <w:pStyle w:val="af1"/>
        <w:tabs>
          <w:tab w:val="left" w:pos="0"/>
        </w:tabs>
        <w:ind w:left="0" w:right="139" w:firstLine="709"/>
        <w:jc w:val="both"/>
      </w:pPr>
      <w:r w:rsidRPr="008E65A7">
        <w:t>В 2010 году восстановление железнодорожного сообщения на участке Грозный-Назрань по предложению Чеченской Республики был внесен в перечень перспективных инвестиционных проектов, реализуемых в рамках Стратегии социально-экономического развития Северо-Кавказского федерального округа до 2025</w:t>
      </w:r>
      <w:r>
        <w:t xml:space="preserve"> года</w:t>
      </w:r>
      <w:r w:rsidRPr="008E65A7">
        <w:t>, утвержденной постановлением Правительства Российской Федерации от 6 сентября 2010г. № 1485-р.</w:t>
      </w:r>
    </w:p>
    <w:p w:rsidR="00D65386" w:rsidRDefault="00D65386" w:rsidP="00B27E4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B27E40" w:rsidRPr="00D65386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65386">
        <w:rPr>
          <w:rFonts w:ascii="Times New Roman" w:hAnsi="Times New Roman"/>
          <w:b/>
          <w:i/>
          <w:sz w:val="28"/>
          <w:szCs w:val="28"/>
        </w:rPr>
        <w:t xml:space="preserve">3. </w:t>
      </w:r>
      <w:r w:rsidRPr="00D6538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 выделении средств на отселение граждан, проживающих на территории Чеченской Республики в опасных оползневых зонах</w:t>
      </w:r>
    </w:p>
    <w:p w:rsidR="00B27E40" w:rsidRPr="00B3065B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proofErr w:type="gramStart"/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В связи с участившими в последние годы оползневыми процессами, обусловленными как возросшей сейсмической активностью, так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и обильными осадками, приводящими к катастрофическим последствиям с разрушением частных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домовладений, объектов экономики и социальной сферы Чеченской Республики и человеческим жертвам, Правительством Чеченской Республики было профинансировано проведение инженерно-геологических исследований с привлечением специалистов в целях выявления степени опасности для проживания в местностях, подверженных указанным явлениям. </w:t>
      </w:r>
      <w:proofErr w:type="gramEnd"/>
    </w:p>
    <w:p w:rsidR="00B27E40" w:rsidRPr="00B3065B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Распоряжением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МЧС России в период с 12 по 15 февраля 2013 года рабочей группой во главе с заместителем начальника федерального государственного бюджетного учреждения «Всероссийский научно-исследовательский институт по проблемам гражданской обороны и чрезвычайных ситуаций МЧС России» М.М. </w:t>
      </w:r>
      <w:proofErr w:type="spellStart"/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Дзыбовым</w:t>
      </w:r>
      <w:proofErr w:type="spellEnd"/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 (ФГБУ ВНИИ ГОЧС) были проведены выборочные обследования зданий и сооружений для оценки воздействия опасных геологических процессов на население, объекты жизнедеятельности и территории Чеченской Республики.</w:t>
      </w:r>
    </w:p>
    <w:p w:rsidR="00B27E40" w:rsidRPr="00B3065B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Материалы исследований позволяют сделать вывод о высоком уровне опасности для населения и объектов Чеченской Республики, подверженных воздействию опасных геологических процессов. Территория республики и, прежде всего, горные районы, а также склоны Терского и Сунженского хребтов и 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участки, прилегающие к берегам рек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подвержены интенсивному воздействию экзогенных геологических процессов, среди которых преобладают оползневые. </w:t>
      </w:r>
    </w:p>
    <w:p w:rsidR="00B27E40" w:rsidRPr="00B3065B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Предположительно население 66 поселений в 8 муниципальных образованиях республики, частично или полностью подверженных оползневым процессам, подлежит переселению на территории, где возникновение и развитие неблагоприятных процессов по природным условиям не прогнозируется. </w:t>
      </w:r>
    </w:p>
    <w:p w:rsidR="00B27E40" w:rsidRPr="00B3065B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В результате проведенных работ было установлено, что не только имеются явно выраженные оползневые явления, но и отмечается рост динамики развития оползневых процессов, что непрерывно ведет к увеличению площади воздействия и уровня угрозы населению и территорий.</w:t>
      </w:r>
    </w:p>
    <w:p w:rsidR="00B27E40" w:rsidRPr="00B3065B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Масштабы оползневых явлений ежегодно возрастают под воздействием различных факторов, в том числе и активностью земной коры. При большой глубине и наклонностью водоупорного слоя, на котором происходит скользящее смещение масс горных пород вниз по склону, под влиянием силы тяжести, возникающие вследствие подмыва склона, инженерные защитные сооружения оказываются неэффективными и затратными. </w:t>
      </w:r>
    </w:p>
    <w:p w:rsidR="00B27E40" w:rsidRPr="00B3065B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Следует отметить, что только в 2011 году экзогенно-геологическим процессам на территории республики подверглись более 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тыс.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домовладений, из которых 887 домовладений разрушены.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а период с 2011 г. по 2013 г. количество разрушенных и аварийных зданий и сооружений увеличилось в два раза. </w:t>
      </w:r>
    </w:p>
    <w:p w:rsidR="00B27E40" w:rsidRPr="00B3065B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В зоне воздействия как оползневых, так и иных опасных геологических процессов находятся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66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населённых пунктов,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в том числе 4 горных район</w:t>
      </w:r>
      <w:r w:rsidR="00CF0C7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республики:</w:t>
      </w:r>
    </w:p>
    <w:p w:rsidR="00B27E40" w:rsidRPr="00B3065B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1. Ножай-</w:t>
      </w:r>
      <w:proofErr w:type="spellStart"/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Юртовский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- 22 населенных пункта, 622 домовладений, (разрушены 78 домовладений), население 3260 человек; </w:t>
      </w:r>
    </w:p>
    <w:p w:rsidR="00B27E40" w:rsidRPr="00B3065B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proofErr w:type="spellStart"/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Шатойский</w:t>
      </w:r>
      <w:proofErr w:type="spellEnd"/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 - 11 населенных пункт</w:t>
      </w:r>
      <w:r w:rsidR="00CF0C78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, 250 домовладений, (разрушены 29 домовладений), население 1300 человек;</w:t>
      </w:r>
    </w:p>
    <w:p w:rsidR="00B27E40" w:rsidRPr="00B3065B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spellStart"/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Итум-Калинский</w:t>
      </w:r>
      <w:proofErr w:type="spellEnd"/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 - 9 населенных пунктов, 269 домовладений, (разрушены 55 домовладений), население 1703 человек</w:t>
      </w:r>
      <w:r w:rsidR="00CF0C7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27E40" w:rsidRPr="00B3065B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Веденский</w:t>
      </w:r>
      <w:proofErr w:type="spellEnd"/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 - 9 населенных пункт</w:t>
      </w:r>
      <w:r w:rsidR="00CF0C78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, 344 домовладени</w:t>
      </w:r>
      <w:r w:rsidR="00CF0C7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, (разрушены 102 домовладения), население 2074 человек</w:t>
      </w:r>
      <w:r w:rsidR="00CF0C7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27E40" w:rsidRPr="00B3065B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Курчалоевский</w:t>
      </w:r>
      <w:proofErr w:type="spellEnd"/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 - 10 населенных пунктов, 181 домовладений, (разрушены 520 домовладений), население 6048 человек;</w:t>
      </w:r>
    </w:p>
    <w:p w:rsidR="00B27E40" w:rsidRPr="00B3065B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Надтеречный</w:t>
      </w:r>
      <w:proofErr w:type="spellEnd"/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 - 2 населенных пункта, 1133 домовладени</w:t>
      </w:r>
      <w:r w:rsidR="00CF0C7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, (разрушены 69 домовладений), население 5459 человек; </w:t>
      </w:r>
    </w:p>
    <w:p w:rsidR="00B27E40" w:rsidRPr="00B3065B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Грозненский - 1 населенный пункт, 200 домовладений, (разрушены 24 домовладения), население 1570 человек; </w:t>
      </w:r>
    </w:p>
    <w:p w:rsidR="00B27E40" w:rsidRPr="00B3065B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8. Старопромысловский район г. Грозного - 2 населенных пункта, 114 домовладени</w:t>
      </w:r>
      <w:r w:rsidR="00CF0C7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 xml:space="preserve">, (разрушены 10 домовладений), население 710 человек. </w:t>
      </w:r>
    </w:p>
    <w:p w:rsidR="00B27E40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065B">
        <w:rPr>
          <w:rFonts w:ascii="Times New Roman" w:eastAsia="Times New Roman" w:hAnsi="Times New Roman"/>
          <w:sz w:val="28"/>
          <w:szCs w:val="28"/>
          <w:lang w:eastAsia="ru-RU"/>
        </w:rPr>
        <w:t>По таблице «Энергетические классы оползней» оползни этих районов классифицируются как «очень большие».</w:t>
      </w:r>
    </w:p>
    <w:p w:rsidR="00D65386" w:rsidRPr="00B3065B" w:rsidRDefault="00D65386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7E40" w:rsidRPr="00D65386" w:rsidRDefault="00B27E40" w:rsidP="00B27E40">
      <w:pPr>
        <w:pStyle w:val="af1"/>
        <w:tabs>
          <w:tab w:val="left" w:pos="0"/>
        </w:tabs>
        <w:ind w:left="0" w:right="139" w:firstLine="709"/>
        <w:jc w:val="both"/>
        <w:rPr>
          <w:b/>
          <w:i/>
        </w:rPr>
      </w:pPr>
      <w:r w:rsidRPr="00D65386">
        <w:rPr>
          <w:b/>
          <w:i/>
        </w:rPr>
        <w:t>4. Реконструкция автомобильной дороги  II-III технической  категории Грозный-Шатой-</w:t>
      </w:r>
      <w:proofErr w:type="spellStart"/>
      <w:r w:rsidRPr="00D65386">
        <w:rPr>
          <w:b/>
          <w:i/>
        </w:rPr>
        <w:t>Итум</w:t>
      </w:r>
      <w:proofErr w:type="spellEnd"/>
      <w:r w:rsidRPr="00D65386">
        <w:rPr>
          <w:b/>
          <w:i/>
        </w:rPr>
        <w:t>-Кал</w:t>
      </w:r>
      <w:r w:rsidR="00D65386">
        <w:rPr>
          <w:b/>
          <w:i/>
        </w:rPr>
        <w:t>и-</w:t>
      </w:r>
      <w:proofErr w:type="spellStart"/>
      <w:r w:rsidR="00D65386">
        <w:rPr>
          <w:b/>
          <w:i/>
        </w:rPr>
        <w:t>Ведучи</w:t>
      </w:r>
      <w:proofErr w:type="spellEnd"/>
      <w:r w:rsidR="00D65386">
        <w:rPr>
          <w:b/>
          <w:i/>
        </w:rPr>
        <w:t>, протяженностью  88 км</w:t>
      </w:r>
    </w:p>
    <w:p w:rsidR="00B27E40" w:rsidRPr="007E1EE0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2E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Указанная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автомобильная дорога была </w:t>
      </w:r>
      <w:r w:rsidRPr="00222E16">
        <w:rPr>
          <w:rFonts w:ascii="Times New Roman" w:eastAsia="Times New Roman" w:hAnsi="Times New Roman"/>
          <w:sz w:val="28"/>
          <w:szCs w:val="28"/>
          <w:lang w:eastAsia="ru-RU"/>
        </w:rPr>
        <w:t>исключена из ФЦП «Социально-экономическое развитие Чеченской Республики на 2008-2012 годы»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065B">
        <w:rPr>
          <w:rFonts w:ascii="Times New Roman" w:hAnsi="Times New Roman"/>
          <w:bCs/>
          <w:sz w:val="28"/>
          <w:szCs w:val="28"/>
        </w:rPr>
        <w:t>в связи с нехваткой средств федерального бюджета</w:t>
      </w:r>
      <w:r w:rsidRPr="00222E1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Вместе с тем, данная авт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омобильная дорога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единственным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маршрутным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направлением,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соединяющим десятки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населенных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пунктов горных районов республики - </w:t>
      </w:r>
      <w:proofErr w:type="spellStart"/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Итум-Калинского</w:t>
      </w:r>
      <w:proofErr w:type="spellEnd"/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Шатойского</w:t>
      </w:r>
      <w:proofErr w:type="spellEnd"/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Шаройского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между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собой, а также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с другими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районами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Чеченской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Республики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г. Грозный.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тому же, д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орога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единственным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маршрутным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сообщением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строящимся всесезонным спортивно-оздоровительным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комплексом «</w:t>
      </w:r>
      <w:proofErr w:type="spellStart"/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Ведучи</w:t>
      </w:r>
      <w:proofErr w:type="spellEnd"/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», включенным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в туристический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кластер Северного Кавказа.</w:t>
      </w:r>
    </w:p>
    <w:p w:rsidR="00B27E40" w:rsidRPr="007E1EE0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Реконструкция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вызвана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крайне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неудовлетворительным состоянием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проезда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по причине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имеющихся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наплывов,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колейности</w:t>
      </w:r>
      <w:proofErr w:type="spellEnd"/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ямочности</w:t>
      </w:r>
      <w:proofErr w:type="spellEnd"/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, поперечных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волн,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сдвигов, трещин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с мелкими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и крупными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ячейками, отсутствия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водоотвода.</w:t>
      </w:r>
    </w:p>
    <w:p w:rsidR="00B27E40" w:rsidRPr="007E1EE0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По результатам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диагностики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проведенной ООО «Дорожно-транспортный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сервисный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центр»,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участок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на всем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протяжении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не отвечает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по осевым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нагрузкам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и геометрическим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параметрам.</w:t>
      </w:r>
    </w:p>
    <w:p w:rsidR="00B27E40" w:rsidRPr="007E1EE0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Реконструкция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дороги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приведет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к увеличению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объема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грузовых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пассажирских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перевозок, позволит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обеспечить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приток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туристов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к строящемуся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всероссийскому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горнолыжному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курорту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Ведучи</w:t>
      </w:r>
      <w:proofErr w:type="spellEnd"/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а также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обеспечит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развитие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промышленных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предприятий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по производству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строительных материалов, включая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комплексное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освоение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месторождений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полезных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ископаемых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цементного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и строительного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камня, песчано-гравийного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материала, строительной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извести.</w:t>
      </w:r>
    </w:p>
    <w:p w:rsidR="00B27E40" w:rsidRPr="007E1EE0" w:rsidRDefault="00B27E40" w:rsidP="00B27E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Ориентировочная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стоимость объекта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в ценах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2013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более 20,0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млрд.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1EE0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лей.</w:t>
      </w:r>
    </w:p>
    <w:p w:rsidR="00B27E40" w:rsidRDefault="00B27E40" w:rsidP="008F769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sectPr w:rsidR="00B27E40" w:rsidSect="00EF5BF4">
      <w:footerReference w:type="even" r:id="rId9"/>
      <w:footerReference w:type="default" r:id="rId10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B54" w:rsidRDefault="00130B54">
      <w:r>
        <w:separator/>
      </w:r>
    </w:p>
  </w:endnote>
  <w:endnote w:type="continuationSeparator" w:id="0">
    <w:p w:rsidR="00130B54" w:rsidRDefault="0013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6AE" w:rsidRDefault="003756FA" w:rsidP="008B142E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F46A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F46AE" w:rsidRDefault="004F46AE" w:rsidP="00E73D0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6AE" w:rsidRDefault="003756FA" w:rsidP="008B142E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F46A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65386">
      <w:rPr>
        <w:rStyle w:val="ab"/>
        <w:noProof/>
      </w:rPr>
      <w:t>1</w:t>
    </w:r>
    <w:r>
      <w:rPr>
        <w:rStyle w:val="ab"/>
      </w:rPr>
      <w:fldChar w:fldCharType="end"/>
    </w:r>
  </w:p>
  <w:p w:rsidR="004F46AE" w:rsidRDefault="004F46AE" w:rsidP="00E73D09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B54" w:rsidRDefault="00130B54">
      <w:r>
        <w:separator/>
      </w:r>
    </w:p>
  </w:footnote>
  <w:footnote w:type="continuationSeparator" w:id="0">
    <w:p w:rsidR="00130B54" w:rsidRDefault="0013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2F27"/>
    <w:multiLevelType w:val="hybridMultilevel"/>
    <w:tmpl w:val="C3AC1B9E"/>
    <w:lvl w:ilvl="0" w:tplc="62D63014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9EB3F99"/>
    <w:multiLevelType w:val="multilevel"/>
    <w:tmpl w:val="845E761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2">
    <w:nsid w:val="16BF5D30"/>
    <w:multiLevelType w:val="hybridMultilevel"/>
    <w:tmpl w:val="901605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AF4442D"/>
    <w:multiLevelType w:val="hybridMultilevel"/>
    <w:tmpl w:val="D3749B98"/>
    <w:lvl w:ilvl="0" w:tplc="D94E2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37356E"/>
    <w:multiLevelType w:val="hybridMultilevel"/>
    <w:tmpl w:val="EA86AA2C"/>
    <w:lvl w:ilvl="0" w:tplc="0C28D5A0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4227886"/>
    <w:multiLevelType w:val="hybridMultilevel"/>
    <w:tmpl w:val="513A6EC8"/>
    <w:lvl w:ilvl="0" w:tplc="4CFCBA02">
      <w:start w:val="1"/>
      <w:numFmt w:val="decimal"/>
      <w:lvlText w:val="%1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4AB7F72"/>
    <w:multiLevelType w:val="hybridMultilevel"/>
    <w:tmpl w:val="8D22FB32"/>
    <w:lvl w:ilvl="0" w:tplc="3A3C7C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92D58CB"/>
    <w:multiLevelType w:val="hybridMultilevel"/>
    <w:tmpl w:val="5BA68B2C"/>
    <w:lvl w:ilvl="0" w:tplc="D2D6DD0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2E7A289A"/>
    <w:multiLevelType w:val="hybridMultilevel"/>
    <w:tmpl w:val="06CE84EC"/>
    <w:lvl w:ilvl="0" w:tplc="89F4EF76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9">
    <w:nsid w:val="456028EA"/>
    <w:multiLevelType w:val="hybridMultilevel"/>
    <w:tmpl w:val="BE0ED1B2"/>
    <w:lvl w:ilvl="0" w:tplc="38F8F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B57905"/>
    <w:multiLevelType w:val="hybridMultilevel"/>
    <w:tmpl w:val="013A4D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B4364F5"/>
    <w:multiLevelType w:val="hybridMultilevel"/>
    <w:tmpl w:val="9850A2B0"/>
    <w:lvl w:ilvl="0" w:tplc="71C278C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2">
    <w:nsid w:val="6D604C2F"/>
    <w:multiLevelType w:val="hybridMultilevel"/>
    <w:tmpl w:val="E2E032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DC57291"/>
    <w:multiLevelType w:val="hybridMultilevel"/>
    <w:tmpl w:val="622CAE70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4">
    <w:nsid w:val="76707A51"/>
    <w:multiLevelType w:val="hybridMultilevel"/>
    <w:tmpl w:val="3E025F7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>
    <w:nsid w:val="788B3208"/>
    <w:multiLevelType w:val="hybridMultilevel"/>
    <w:tmpl w:val="FF3E7776"/>
    <w:lvl w:ilvl="0" w:tplc="A1BC2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9B31671"/>
    <w:multiLevelType w:val="hybridMultilevel"/>
    <w:tmpl w:val="FF807D1A"/>
    <w:lvl w:ilvl="0" w:tplc="6C683802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B7C0950"/>
    <w:multiLevelType w:val="hybridMultilevel"/>
    <w:tmpl w:val="D19CEDB6"/>
    <w:lvl w:ilvl="0" w:tplc="0419000D">
      <w:start w:val="1"/>
      <w:numFmt w:val="bullet"/>
      <w:lvlText w:val=""/>
      <w:lvlJc w:val="left"/>
      <w:pPr>
        <w:tabs>
          <w:tab w:val="num" w:pos="2136"/>
        </w:tabs>
        <w:ind w:left="213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12"/>
  </w:num>
  <w:num w:numId="5">
    <w:abstractNumId w:val="2"/>
  </w:num>
  <w:num w:numId="6">
    <w:abstractNumId w:val="8"/>
  </w:num>
  <w:num w:numId="7">
    <w:abstractNumId w:val="14"/>
  </w:num>
  <w:num w:numId="8">
    <w:abstractNumId w:val="4"/>
  </w:num>
  <w:num w:numId="9">
    <w:abstractNumId w:val="6"/>
  </w:num>
  <w:num w:numId="10">
    <w:abstractNumId w:val="16"/>
  </w:num>
  <w:num w:numId="11">
    <w:abstractNumId w:val="9"/>
  </w:num>
  <w:num w:numId="12">
    <w:abstractNumId w:val="3"/>
  </w:num>
  <w:num w:numId="13">
    <w:abstractNumId w:val="7"/>
  </w:num>
  <w:num w:numId="14">
    <w:abstractNumId w:val="13"/>
  </w:num>
  <w:num w:numId="15">
    <w:abstractNumId w:val="15"/>
  </w:num>
  <w:num w:numId="16">
    <w:abstractNumId w:val="5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FC"/>
    <w:rsid w:val="000007A1"/>
    <w:rsid w:val="000010AC"/>
    <w:rsid w:val="0000139A"/>
    <w:rsid w:val="00001FC0"/>
    <w:rsid w:val="0000369D"/>
    <w:rsid w:val="00003782"/>
    <w:rsid w:val="000038B9"/>
    <w:rsid w:val="0000517F"/>
    <w:rsid w:val="00005A64"/>
    <w:rsid w:val="00006587"/>
    <w:rsid w:val="0001205B"/>
    <w:rsid w:val="0001214D"/>
    <w:rsid w:val="00012E50"/>
    <w:rsid w:val="00013B97"/>
    <w:rsid w:val="0001530F"/>
    <w:rsid w:val="00015EEC"/>
    <w:rsid w:val="00016104"/>
    <w:rsid w:val="00016533"/>
    <w:rsid w:val="000212AA"/>
    <w:rsid w:val="000214BE"/>
    <w:rsid w:val="0002420E"/>
    <w:rsid w:val="00025F44"/>
    <w:rsid w:val="000263CC"/>
    <w:rsid w:val="0002640C"/>
    <w:rsid w:val="00030362"/>
    <w:rsid w:val="00033A20"/>
    <w:rsid w:val="00033BA0"/>
    <w:rsid w:val="00033C5E"/>
    <w:rsid w:val="00034F6F"/>
    <w:rsid w:val="00035661"/>
    <w:rsid w:val="00035BF1"/>
    <w:rsid w:val="00036F0D"/>
    <w:rsid w:val="000377BE"/>
    <w:rsid w:val="000377F1"/>
    <w:rsid w:val="000401C4"/>
    <w:rsid w:val="00040309"/>
    <w:rsid w:val="00040E95"/>
    <w:rsid w:val="000432F2"/>
    <w:rsid w:val="00043D55"/>
    <w:rsid w:val="000440BB"/>
    <w:rsid w:val="00045EA7"/>
    <w:rsid w:val="00046D18"/>
    <w:rsid w:val="00050BB9"/>
    <w:rsid w:val="00050F77"/>
    <w:rsid w:val="0005171E"/>
    <w:rsid w:val="00052582"/>
    <w:rsid w:val="00055122"/>
    <w:rsid w:val="0005621F"/>
    <w:rsid w:val="00056267"/>
    <w:rsid w:val="0005639B"/>
    <w:rsid w:val="00057397"/>
    <w:rsid w:val="00057C2E"/>
    <w:rsid w:val="00057FC3"/>
    <w:rsid w:val="00061A86"/>
    <w:rsid w:val="00061CAA"/>
    <w:rsid w:val="00062E65"/>
    <w:rsid w:val="00065F6D"/>
    <w:rsid w:val="000660D8"/>
    <w:rsid w:val="00066107"/>
    <w:rsid w:val="00066215"/>
    <w:rsid w:val="00067BA0"/>
    <w:rsid w:val="000720EA"/>
    <w:rsid w:val="000733DB"/>
    <w:rsid w:val="000747EB"/>
    <w:rsid w:val="000757DC"/>
    <w:rsid w:val="00076A71"/>
    <w:rsid w:val="00077309"/>
    <w:rsid w:val="00080079"/>
    <w:rsid w:val="000800E6"/>
    <w:rsid w:val="00080BEC"/>
    <w:rsid w:val="00082359"/>
    <w:rsid w:val="0008240B"/>
    <w:rsid w:val="00082D7A"/>
    <w:rsid w:val="00083365"/>
    <w:rsid w:val="0008398A"/>
    <w:rsid w:val="0008639A"/>
    <w:rsid w:val="00086A23"/>
    <w:rsid w:val="00087985"/>
    <w:rsid w:val="00091DCE"/>
    <w:rsid w:val="0009212F"/>
    <w:rsid w:val="00093DBD"/>
    <w:rsid w:val="00095F85"/>
    <w:rsid w:val="000963CD"/>
    <w:rsid w:val="000974AD"/>
    <w:rsid w:val="000A00EE"/>
    <w:rsid w:val="000A05FB"/>
    <w:rsid w:val="000A0CCF"/>
    <w:rsid w:val="000A0EBD"/>
    <w:rsid w:val="000A0FCC"/>
    <w:rsid w:val="000A1E01"/>
    <w:rsid w:val="000A27BC"/>
    <w:rsid w:val="000A2A5F"/>
    <w:rsid w:val="000A2CA9"/>
    <w:rsid w:val="000A4003"/>
    <w:rsid w:val="000A634B"/>
    <w:rsid w:val="000A73DB"/>
    <w:rsid w:val="000A769A"/>
    <w:rsid w:val="000B2AE1"/>
    <w:rsid w:val="000B4A27"/>
    <w:rsid w:val="000B4EE5"/>
    <w:rsid w:val="000B7C15"/>
    <w:rsid w:val="000C0279"/>
    <w:rsid w:val="000C042B"/>
    <w:rsid w:val="000C0AAA"/>
    <w:rsid w:val="000C0B65"/>
    <w:rsid w:val="000C2680"/>
    <w:rsid w:val="000C2FD4"/>
    <w:rsid w:val="000C3206"/>
    <w:rsid w:val="000C4B86"/>
    <w:rsid w:val="000C7248"/>
    <w:rsid w:val="000D02B4"/>
    <w:rsid w:val="000D18D3"/>
    <w:rsid w:val="000D19E9"/>
    <w:rsid w:val="000D1ECD"/>
    <w:rsid w:val="000D288F"/>
    <w:rsid w:val="000D34C8"/>
    <w:rsid w:val="000D4407"/>
    <w:rsid w:val="000D47CB"/>
    <w:rsid w:val="000D4FD4"/>
    <w:rsid w:val="000D542E"/>
    <w:rsid w:val="000D58C6"/>
    <w:rsid w:val="000D6C4F"/>
    <w:rsid w:val="000D7301"/>
    <w:rsid w:val="000D7541"/>
    <w:rsid w:val="000D7942"/>
    <w:rsid w:val="000E06D2"/>
    <w:rsid w:val="000E0865"/>
    <w:rsid w:val="000E2D96"/>
    <w:rsid w:val="000E3ADD"/>
    <w:rsid w:val="000E4CDE"/>
    <w:rsid w:val="000E7B23"/>
    <w:rsid w:val="000F0249"/>
    <w:rsid w:val="000F0BE2"/>
    <w:rsid w:val="000F0EC0"/>
    <w:rsid w:val="000F309D"/>
    <w:rsid w:val="000F4462"/>
    <w:rsid w:val="000F45DA"/>
    <w:rsid w:val="000F4C91"/>
    <w:rsid w:val="000F4DBB"/>
    <w:rsid w:val="000F547F"/>
    <w:rsid w:val="00101C1A"/>
    <w:rsid w:val="00102E20"/>
    <w:rsid w:val="001041F2"/>
    <w:rsid w:val="00104D0A"/>
    <w:rsid w:val="001059B5"/>
    <w:rsid w:val="00105B72"/>
    <w:rsid w:val="0010706F"/>
    <w:rsid w:val="00107569"/>
    <w:rsid w:val="001124C1"/>
    <w:rsid w:val="00112F7A"/>
    <w:rsid w:val="0011506A"/>
    <w:rsid w:val="00117417"/>
    <w:rsid w:val="001247A2"/>
    <w:rsid w:val="001261E4"/>
    <w:rsid w:val="00126FDA"/>
    <w:rsid w:val="0012748C"/>
    <w:rsid w:val="001277AF"/>
    <w:rsid w:val="00130B54"/>
    <w:rsid w:val="001311C6"/>
    <w:rsid w:val="001323E5"/>
    <w:rsid w:val="00132E00"/>
    <w:rsid w:val="00136ECA"/>
    <w:rsid w:val="00137A92"/>
    <w:rsid w:val="00140F10"/>
    <w:rsid w:val="00141BA4"/>
    <w:rsid w:val="00142B72"/>
    <w:rsid w:val="001434C7"/>
    <w:rsid w:val="001442E5"/>
    <w:rsid w:val="00146B76"/>
    <w:rsid w:val="00147AED"/>
    <w:rsid w:val="001514C6"/>
    <w:rsid w:val="00152637"/>
    <w:rsid w:val="0015325E"/>
    <w:rsid w:val="0015330B"/>
    <w:rsid w:val="001534D3"/>
    <w:rsid w:val="00156678"/>
    <w:rsid w:val="001612DE"/>
    <w:rsid w:val="001625FB"/>
    <w:rsid w:val="00165E12"/>
    <w:rsid w:val="00166BFF"/>
    <w:rsid w:val="00167F18"/>
    <w:rsid w:val="00170B43"/>
    <w:rsid w:val="00170CCA"/>
    <w:rsid w:val="0017146B"/>
    <w:rsid w:val="001722FD"/>
    <w:rsid w:val="00172CFB"/>
    <w:rsid w:val="001745C0"/>
    <w:rsid w:val="001749B8"/>
    <w:rsid w:val="001752CB"/>
    <w:rsid w:val="00176F9E"/>
    <w:rsid w:val="001812BB"/>
    <w:rsid w:val="001816C6"/>
    <w:rsid w:val="00181D70"/>
    <w:rsid w:val="00183BEA"/>
    <w:rsid w:val="00185D9D"/>
    <w:rsid w:val="001861E6"/>
    <w:rsid w:val="00190A16"/>
    <w:rsid w:val="0019127D"/>
    <w:rsid w:val="00191DE1"/>
    <w:rsid w:val="00194596"/>
    <w:rsid w:val="00195718"/>
    <w:rsid w:val="0019582F"/>
    <w:rsid w:val="00195A74"/>
    <w:rsid w:val="0019628E"/>
    <w:rsid w:val="0019657E"/>
    <w:rsid w:val="00196DD5"/>
    <w:rsid w:val="001A0302"/>
    <w:rsid w:val="001A0CC2"/>
    <w:rsid w:val="001A2268"/>
    <w:rsid w:val="001A2628"/>
    <w:rsid w:val="001A42F4"/>
    <w:rsid w:val="001A5044"/>
    <w:rsid w:val="001A5EE7"/>
    <w:rsid w:val="001B167C"/>
    <w:rsid w:val="001B2EA2"/>
    <w:rsid w:val="001B3C17"/>
    <w:rsid w:val="001B4A54"/>
    <w:rsid w:val="001B6A7A"/>
    <w:rsid w:val="001B7E37"/>
    <w:rsid w:val="001C030C"/>
    <w:rsid w:val="001C04CE"/>
    <w:rsid w:val="001C1578"/>
    <w:rsid w:val="001C1F37"/>
    <w:rsid w:val="001C35CA"/>
    <w:rsid w:val="001C3721"/>
    <w:rsid w:val="001D0803"/>
    <w:rsid w:val="001D0A50"/>
    <w:rsid w:val="001D33BA"/>
    <w:rsid w:val="001D3AFF"/>
    <w:rsid w:val="001D408B"/>
    <w:rsid w:val="001D4BAE"/>
    <w:rsid w:val="001D4F04"/>
    <w:rsid w:val="001D67D2"/>
    <w:rsid w:val="001D7014"/>
    <w:rsid w:val="001E125A"/>
    <w:rsid w:val="001E1AB6"/>
    <w:rsid w:val="001E2D5E"/>
    <w:rsid w:val="001E2E98"/>
    <w:rsid w:val="001E2EA2"/>
    <w:rsid w:val="001E426A"/>
    <w:rsid w:val="001E4CD2"/>
    <w:rsid w:val="001E6DC4"/>
    <w:rsid w:val="001E6FAA"/>
    <w:rsid w:val="001F040F"/>
    <w:rsid w:val="001F1923"/>
    <w:rsid w:val="001F3616"/>
    <w:rsid w:val="001F4018"/>
    <w:rsid w:val="001F4416"/>
    <w:rsid w:val="001F4659"/>
    <w:rsid w:val="001F4D4F"/>
    <w:rsid w:val="001F6FD2"/>
    <w:rsid w:val="001F780F"/>
    <w:rsid w:val="002001CC"/>
    <w:rsid w:val="00200A38"/>
    <w:rsid w:val="0020139F"/>
    <w:rsid w:val="00201918"/>
    <w:rsid w:val="00201EC2"/>
    <w:rsid w:val="0020388F"/>
    <w:rsid w:val="00205C50"/>
    <w:rsid w:val="00206606"/>
    <w:rsid w:val="002069FB"/>
    <w:rsid w:val="002074B5"/>
    <w:rsid w:val="0021005B"/>
    <w:rsid w:val="002128FE"/>
    <w:rsid w:val="00216672"/>
    <w:rsid w:val="00216AF0"/>
    <w:rsid w:val="00216CEE"/>
    <w:rsid w:val="0021759B"/>
    <w:rsid w:val="002175F9"/>
    <w:rsid w:val="002177C3"/>
    <w:rsid w:val="00223594"/>
    <w:rsid w:val="0022378A"/>
    <w:rsid w:val="00225210"/>
    <w:rsid w:val="002273B5"/>
    <w:rsid w:val="00230B0D"/>
    <w:rsid w:val="002317AA"/>
    <w:rsid w:val="00234B6F"/>
    <w:rsid w:val="00235821"/>
    <w:rsid w:val="00235DF7"/>
    <w:rsid w:val="00236011"/>
    <w:rsid w:val="002374FC"/>
    <w:rsid w:val="00237B59"/>
    <w:rsid w:val="00240666"/>
    <w:rsid w:val="002412F3"/>
    <w:rsid w:val="00245335"/>
    <w:rsid w:val="002458E5"/>
    <w:rsid w:val="00247183"/>
    <w:rsid w:val="00247838"/>
    <w:rsid w:val="00250561"/>
    <w:rsid w:val="002513DE"/>
    <w:rsid w:val="00251827"/>
    <w:rsid w:val="00251DB6"/>
    <w:rsid w:val="00252274"/>
    <w:rsid w:val="00252640"/>
    <w:rsid w:val="002533FC"/>
    <w:rsid w:val="00254C11"/>
    <w:rsid w:val="00256229"/>
    <w:rsid w:val="00260152"/>
    <w:rsid w:val="00260C27"/>
    <w:rsid w:val="0026153F"/>
    <w:rsid w:val="00263044"/>
    <w:rsid w:val="00264622"/>
    <w:rsid w:val="002653C8"/>
    <w:rsid w:val="00265514"/>
    <w:rsid w:val="00265838"/>
    <w:rsid w:val="00265E2B"/>
    <w:rsid w:val="00272BCC"/>
    <w:rsid w:val="00275B18"/>
    <w:rsid w:val="00275FCA"/>
    <w:rsid w:val="00276BFA"/>
    <w:rsid w:val="00277B82"/>
    <w:rsid w:val="00282100"/>
    <w:rsid w:val="00282F23"/>
    <w:rsid w:val="00284CD7"/>
    <w:rsid w:val="00285378"/>
    <w:rsid w:val="002861DD"/>
    <w:rsid w:val="002863FF"/>
    <w:rsid w:val="00286B16"/>
    <w:rsid w:val="00290CB7"/>
    <w:rsid w:val="00290E64"/>
    <w:rsid w:val="00291079"/>
    <w:rsid w:val="002918DF"/>
    <w:rsid w:val="0029389C"/>
    <w:rsid w:val="00294372"/>
    <w:rsid w:val="002951BC"/>
    <w:rsid w:val="002959B7"/>
    <w:rsid w:val="002961B0"/>
    <w:rsid w:val="00296309"/>
    <w:rsid w:val="002978DE"/>
    <w:rsid w:val="002A013E"/>
    <w:rsid w:val="002A1503"/>
    <w:rsid w:val="002A1DCA"/>
    <w:rsid w:val="002A3C31"/>
    <w:rsid w:val="002A3D7C"/>
    <w:rsid w:val="002A4442"/>
    <w:rsid w:val="002A62C0"/>
    <w:rsid w:val="002A7894"/>
    <w:rsid w:val="002B2238"/>
    <w:rsid w:val="002B5076"/>
    <w:rsid w:val="002B5A8C"/>
    <w:rsid w:val="002B5F6C"/>
    <w:rsid w:val="002B7FD9"/>
    <w:rsid w:val="002C0A24"/>
    <w:rsid w:val="002C190F"/>
    <w:rsid w:val="002C313C"/>
    <w:rsid w:val="002C373A"/>
    <w:rsid w:val="002C3AA4"/>
    <w:rsid w:val="002C4C8C"/>
    <w:rsid w:val="002C5DE4"/>
    <w:rsid w:val="002C71A8"/>
    <w:rsid w:val="002C7663"/>
    <w:rsid w:val="002D07C4"/>
    <w:rsid w:val="002D131B"/>
    <w:rsid w:val="002D23A8"/>
    <w:rsid w:val="002D29F2"/>
    <w:rsid w:val="002D2D88"/>
    <w:rsid w:val="002D523D"/>
    <w:rsid w:val="002D6386"/>
    <w:rsid w:val="002D6518"/>
    <w:rsid w:val="002D6C38"/>
    <w:rsid w:val="002E1C7F"/>
    <w:rsid w:val="002E322D"/>
    <w:rsid w:val="002E3964"/>
    <w:rsid w:val="002E46B6"/>
    <w:rsid w:val="002E52A5"/>
    <w:rsid w:val="002E58E4"/>
    <w:rsid w:val="002F0364"/>
    <w:rsid w:val="002F1AE8"/>
    <w:rsid w:val="002F1C2C"/>
    <w:rsid w:val="002F3277"/>
    <w:rsid w:val="002F32D6"/>
    <w:rsid w:val="002F3581"/>
    <w:rsid w:val="002F3D6D"/>
    <w:rsid w:val="002F62DF"/>
    <w:rsid w:val="002F67F0"/>
    <w:rsid w:val="002F6902"/>
    <w:rsid w:val="002F6AC1"/>
    <w:rsid w:val="002F6DD9"/>
    <w:rsid w:val="003001D9"/>
    <w:rsid w:val="00300415"/>
    <w:rsid w:val="00304ECA"/>
    <w:rsid w:val="00306E28"/>
    <w:rsid w:val="00306E50"/>
    <w:rsid w:val="00316227"/>
    <w:rsid w:val="003165CD"/>
    <w:rsid w:val="003169F3"/>
    <w:rsid w:val="00321A5B"/>
    <w:rsid w:val="00321B8A"/>
    <w:rsid w:val="00321DC9"/>
    <w:rsid w:val="003236D4"/>
    <w:rsid w:val="00324A74"/>
    <w:rsid w:val="003257CD"/>
    <w:rsid w:val="0032636D"/>
    <w:rsid w:val="00326443"/>
    <w:rsid w:val="00330613"/>
    <w:rsid w:val="003328CE"/>
    <w:rsid w:val="00332A7D"/>
    <w:rsid w:val="00334212"/>
    <w:rsid w:val="00335247"/>
    <w:rsid w:val="00335B79"/>
    <w:rsid w:val="003366E3"/>
    <w:rsid w:val="00336C0A"/>
    <w:rsid w:val="00340FBA"/>
    <w:rsid w:val="00341CB6"/>
    <w:rsid w:val="00342861"/>
    <w:rsid w:val="00342D29"/>
    <w:rsid w:val="00342DF8"/>
    <w:rsid w:val="00343B38"/>
    <w:rsid w:val="0034504C"/>
    <w:rsid w:val="00346C85"/>
    <w:rsid w:val="00346F33"/>
    <w:rsid w:val="00347773"/>
    <w:rsid w:val="00347878"/>
    <w:rsid w:val="00351E04"/>
    <w:rsid w:val="003536D8"/>
    <w:rsid w:val="00353B80"/>
    <w:rsid w:val="0035449E"/>
    <w:rsid w:val="003550FF"/>
    <w:rsid w:val="00356811"/>
    <w:rsid w:val="0035781C"/>
    <w:rsid w:val="0036050C"/>
    <w:rsid w:val="0036051D"/>
    <w:rsid w:val="003615D8"/>
    <w:rsid w:val="003624B1"/>
    <w:rsid w:val="003659B0"/>
    <w:rsid w:val="00366547"/>
    <w:rsid w:val="00371688"/>
    <w:rsid w:val="0037214B"/>
    <w:rsid w:val="00372B23"/>
    <w:rsid w:val="00374089"/>
    <w:rsid w:val="00375152"/>
    <w:rsid w:val="003756FA"/>
    <w:rsid w:val="003757D2"/>
    <w:rsid w:val="003757D3"/>
    <w:rsid w:val="00375EFA"/>
    <w:rsid w:val="00376BFA"/>
    <w:rsid w:val="00377258"/>
    <w:rsid w:val="003779AB"/>
    <w:rsid w:val="0038009E"/>
    <w:rsid w:val="0038017E"/>
    <w:rsid w:val="0038152A"/>
    <w:rsid w:val="00382410"/>
    <w:rsid w:val="003828CA"/>
    <w:rsid w:val="00382A6E"/>
    <w:rsid w:val="00382D56"/>
    <w:rsid w:val="00384CBB"/>
    <w:rsid w:val="00386821"/>
    <w:rsid w:val="00387104"/>
    <w:rsid w:val="00387B7A"/>
    <w:rsid w:val="00392CAE"/>
    <w:rsid w:val="003935E4"/>
    <w:rsid w:val="003948F8"/>
    <w:rsid w:val="00394C9B"/>
    <w:rsid w:val="00395449"/>
    <w:rsid w:val="0039544F"/>
    <w:rsid w:val="003956A7"/>
    <w:rsid w:val="0039597E"/>
    <w:rsid w:val="0039764A"/>
    <w:rsid w:val="0039775B"/>
    <w:rsid w:val="00397946"/>
    <w:rsid w:val="00397D45"/>
    <w:rsid w:val="003A0BE7"/>
    <w:rsid w:val="003A38B6"/>
    <w:rsid w:val="003A4318"/>
    <w:rsid w:val="003A4711"/>
    <w:rsid w:val="003A6555"/>
    <w:rsid w:val="003A6698"/>
    <w:rsid w:val="003A6748"/>
    <w:rsid w:val="003B0DBD"/>
    <w:rsid w:val="003B0F0D"/>
    <w:rsid w:val="003B1DBE"/>
    <w:rsid w:val="003B21C3"/>
    <w:rsid w:val="003B275C"/>
    <w:rsid w:val="003B2E84"/>
    <w:rsid w:val="003B7644"/>
    <w:rsid w:val="003B7EFA"/>
    <w:rsid w:val="003C02C4"/>
    <w:rsid w:val="003C0487"/>
    <w:rsid w:val="003C0497"/>
    <w:rsid w:val="003C0F89"/>
    <w:rsid w:val="003C1222"/>
    <w:rsid w:val="003C23DB"/>
    <w:rsid w:val="003D0213"/>
    <w:rsid w:val="003D0502"/>
    <w:rsid w:val="003D19F2"/>
    <w:rsid w:val="003D1A69"/>
    <w:rsid w:val="003D1EB2"/>
    <w:rsid w:val="003D36B7"/>
    <w:rsid w:val="003D3BED"/>
    <w:rsid w:val="003D6067"/>
    <w:rsid w:val="003D6FE5"/>
    <w:rsid w:val="003D7035"/>
    <w:rsid w:val="003E0573"/>
    <w:rsid w:val="003E40B3"/>
    <w:rsid w:val="003E41CA"/>
    <w:rsid w:val="003E4409"/>
    <w:rsid w:val="003E49D8"/>
    <w:rsid w:val="003F026F"/>
    <w:rsid w:val="003F26F2"/>
    <w:rsid w:val="003F2D30"/>
    <w:rsid w:val="003F4412"/>
    <w:rsid w:val="003F54A9"/>
    <w:rsid w:val="003F6CF2"/>
    <w:rsid w:val="003F7D87"/>
    <w:rsid w:val="00401318"/>
    <w:rsid w:val="00401BBB"/>
    <w:rsid w:val="00403475"/>
    <w:rsid w:val="004046DF"/>
    <w:rsid w:val="00404AFE"/>
    <w:rsid w:val="0040505D"/>
    <w:rsid w:val="00405534"/>
    <w:rsid w:val="00405774"/>
    <w:rsid w:val="00405F7A"/>
    <w:rsid w:val="00407190"/>
    <w:rsid w:val="004077EC"/>
    <w:rsid w:val="00410930"/>
    <w:rsid w:val="00414F13"/>
    <w:rsid w:val="0041684A"/>
    <w:rsid w:val="0042046B"/>
    <w:rsid w:val="0042229F"/>
    <w:rsid w:val="00424B6D"/>
    <w:rsid w:val="00425D52"/>
    <w:rsid w:val="004269BD"/>
    <w:rsid w:val="00426A7A"/>
    <w:rsid w:val="00426DDA"/>
    <w:rsid w:val="004304D1"/>
    <w:rsid w:val="0043206A"/>
    <w:rsid w:val="00432B04"/>
    <w:rsid w:val="004340B1"/>
    <w:rsid w:val="00434D72"/>
    <w:rsid w:val="0043570F"/>
    <w:rsid w:val="0043584F"/>
    <w:rsid w:val="00437B66"/>
    <w:rsid w:val="00440ECF"/>
    <w:rsid w:val="00441E92"/>
    <w:rsid w:val="00445882"/>
    <w:rsid w:val="004476CA"/>
    <w:rsid w:val="00450C71"/>
    <w:rsid w:val="00451444"/>
    <w:rsid w:val="00451DC4"/>
    <w:rsid w:val="00451E0E"/>
    <w:rsid w:val="00455759"/>
    <w:rsid w:val="00455934"/>
    <w:rsid w:val="00456EA4"/>
    <w:rsid w:val="00457FE3"/>
    <w:rsid w:val="00460AD7"/>
    <w:rsid w:val="0046237B"/>
    <w:rsid w:val="004637AB"/>
    <w:rsid w:val="004702B2"/>
    <w:rsid w:val="004728EA"/>
    <w:rsid w:val="0048081D"/>
    <w:rsid w:val="0048274A"/>
    <w:rsid w:val="00482BBA"/>
    <w:rsid w:val="00483C5A"/>
    <w:rsid w:val="00483D12"/>
    <w:rsid w:val="00484ED7"/>
    <w:rsid w:val="00487E29"/>
    <w:rsid w:val="00491583"/>
    <w:rsid w:val="00491856"/>
    <w:rsid w:val="00491B44"/>
    <w:rsid w:val="00491F7B"/>
    <w:rsid w:val="00492DFB"/>
    <w:rsid w:val="00492FB9"/>
    <w:rsid w:val="00492FF6"/>
    <w:rsid w:val="00493D72"/>
    <w:rsid w:val="00496271"/>
    <w:rsid w:val="004962E9"/>
    <w:rsid w:val="004970C8"/>
    <w:rsid w:val="00497127"/>
    <w:rsid w:val="00497D90"/>
    <w:rsid w:val="004A020E"/>
    <w:rsid w:val="004A0E96"/>
    <w:rsid w:val="004A0F5E"/>
    <w:rsid w:val="004A12CC"/>
    <w:rsid w:val="004A27FA"/>
    <w:rsid w:val="004A33F9"/>
    <w:rsid w:val="004A38C0"/>
    <w:rsid w:val="004A4949"/>
    <w:rsid w:val="004A4A23"/>
    <w:rsid w:val="004A5AB9"/>
    <w:rsid w:val="004A6060"/>
    <w:rsid w:val="004A7ADB"/>
    <w:rsid w:val="004B063C"/>
    <w:rsid w:val="004B27FB"/>
    <w:rsid w:val="004B5B61"/>
    <w:rsid w:val="004B5C3D"/>
    <w:rsid w:val="004C1519"/>
    <w:rsid w:val="004C1EC0"/>
    <w:rsid w:val="004C2FA6"/>
    <w:rsid w:val="004C3747"/>
    <w:rsid w:val="004C3DC7"/>
    <w:rsid w:val="004C66F2"/>
    <w:rsid w:val="004C691D"/>
    <w:rsid w:val="004D3849"/>
    <w:rsid w:val="004D57ED"/>
    <w:rsid w:val="004D5B3D"/>
    <w:rsid w:val="004D714E"/>
    <w:rsid w:val="004E398E"/>
    <w:rsid w:val="004E3FB1"/>
    <w:rsid w:val="004E46DD"/>
    <w:rsid w:val="004E582E"/>
    <w:rsid w:val="004E5A6F"/>
    <w:rsid w:val="004E5D1D"/>
    <w:rsid w:val="004E60CA"/>
    <w:rsid w:val="004E71A7"/>
    <w:rsid w:val="004E782A"/>
    <w:rsid w:val="004E785D"/>
    <w:rsid w:val="004F0AAF"/>
    <w:rsid w:val="004F155A"/>
    <w:rsid w:val="004F1CEE"/>
    <w:rsid w:val="004F2262"/>
    <w:rsid w:val="004F2D37"/>
    <w:rsid w:val="004F46AE"/>
    <w:rsid w:val="004F4B26"/>
    <w:rsid w:val="004F4C6F"/>
    <w:rsid w:val="004F7F80"/>
    <w:rsid w:val="00501173"/>
    <w:rsid w:val="00501D46"/>
    <w:rsid w:val="00502352"/>
    <w:rsid w:val="00502DF2"/>
    <w:rsid w:val="00503445"/>
    <w:rsid w:val="00504C52"/>
    <w:rsid w:val="0050680E"/>
    <w:rsid w:val="00506A43"/>
    <w:rsid w:val="00506F8D"/>
    <w:rsid w:val="0051313E"/>
    <w:rsid w:val="005137F3"/>
    <w:rsid w:val="00517A36"/>
    <w:rsid w:val="005225CC"/>
    <w:rsid w:val="0052615F"/>
    <w:rsid w:val="00526B5A"/>
    <w:rsid w:val="00531BC3"/>
    <w:rsid w:val="0053216C"/>
    <w:rsid w:val="0053348E"/>
    <w:rsid w:val="005336CC"/>
    <w:rsid w:val="00533FB2"/>
    <w:rsid w:val="00534D2F"/>
    <w:rsid w:val="00534DE9"/>
    <w:rsid w:val="00536F17"/>
    <w:rsid w:val="00537924"/>
    <w:rsid w:val="00537A9E"/>
    <w:rsid w:val="0054063A"/>
    <w:rsid w:val="00542D29"/>
    <w:rsid w:val="005437CE"/>
    <w:rsid w:val="0054501B"/>
    <w:rsid w:val="005457F2"/>
    <w:rsid w:val="005467F1"/>
    <w:rsid w:val="00546EB7"/>
    <w:rsid w:val="00547F34"/>
    <w:rsid w:val="00550D53"/>
    <w:rsid w:val="00551B03"/>
    <w:rsid w:val="0055389B"/>
    <w:rsid w:val="00555070"/>
    <w:rsid w:val="005551BF"/>
    <w:rsid w:val="00555E53"/>
    <w:rsid w:val="00556C0F"/>
    <w:rsid w:val="00563A97"/>
    <w:rsid w:val="0056689F"/>
    <w:rsid w:val="00566AC3"/>
    <w:rsid w:val="00571614"/>
    <w:rsid w:val="00573244"/>
    <w:rsid w:val="00573C52"/>
    <w:rsid w:val="00573E94"/>
    <w:rsid w:val="00574E6B"/>
    <w:rsid w:val="0057523E"/>
    <w:rsid w:val="00576009"/>
    <w:rsid w:val="00576AA1"/>
    <w:rsid w:val="00577129"/>
    <w:rsid w:val="00577EC6"/>
    <w:rsid w:val="005806CC"/>
    <w:rsid w:val="00581134"/>
    <w:rsid w:val="005818EC"/>
    <w:rsid w:val="00584451"/>
    <w:rsid w:val="005869FD"/>
    <w:rsid w:val="00587A8E"/>
    <w:rsid w:val="00590882"/>
    <w:rsid w:val="00590926"/>
    <w:rsid w:val="00590BB7"/>
    <w:rsid w:val="005929F8"/>
    <w:rsid w:val="005932EA"/>
    <w:rsid w:val="00593993"/>
    <w:rsid w:val="005968EB"/>
    <w:rsid w:val="0059753F"/>
    <w:rsid w:val="005A1D33"/>
    <w:rsid w:val="005A27AB"/>
    <w:rsid w:val="005A2E46"/>
    <w:rsid w:val="005A3485"/>
    <w:rsid w:val="005A4026"/>
    <w:rsid w:val="005A5898"/>
    <w:rsid w:val="005A62F4"/>
    <w:rsid w:val="005A672E"/>
    <w:rsid w:val="005A6EE6"/>
    <w:rsid w:val="005A74CF"/>
    <w:rsid w:val="005B06F8"/>
    <w:rsid w:val="005B2AA9"/>
    <w:rsid w:val="005B33DF"/>
    <w:rsid w:val="005B3653"/>
    <w:rsid w:val="005B3BA8"/>
    <w:rsid w:val="005B4669"/>
    <w:rsid w:val="005B4AC0"/>
    <w:rsid w:val="005B4C5E"/>
    <w:rsid w:val="005B5DDF"/>
    <w:rsid w:val="005B66F6"/>
    <w:rsid w:val="005B6BC8"/>
    <w:rsid w:val="005C0171"/>
    <w:rsid w:val="005C1860"/>
    <w:rsid w:val="005C3786"/>
    <w:rsid w:val="005C64A9"/>
    <w:rsid w:val="005C6631"/>
    <w:rsid w:val="005C6EE1"/>
    <w:rsid w:val="005C7C5B"/>
    <w:rsid w:val="005D0693"/>
    <w:rsid w:val="005D0C84"/>
    <w:rsid w:val="005D2177"/>
    <w:rsid w:val="005D2AEC"/>
    <w:rsid w:val="005D2F8B"/>
    <w:rsid w:val="005D33CF"/>
    <w:rsid w:val="005D39E1"/>
    <w:rsid w:val="005D6BF5"/>
    <w:rsid w:val="005E1614"/>
    <w:rsid w:val="005E21D3"/>
    <w:rsid w:val="005E2FD2"/>
    <w:rsid w:val="005E3A44"/>
    <w:rsid w:val="005E3C60"/>
    <w:rsid w:val="005E4E4A"/>
    <w:rsid w:val="005E7EE2"/>
    <w:rsid w:val="005E7FE1"/>
    <w:rsid w:val="005F1215"/>
    <w:rsid w:val="005F3E1C"/>
    <w:rsid w:val="005F61DB"/>
    <w:rsid w:val="005F65D9"/>
    <w:rsid w:val="005F6C3B"/>
    <w:rsid w:val="005F75B8"/>
    <w:rsid w:val="005F7CCE"/>
    <w:rsid w:val="0060133E"/>
    <w:rsid w:val="00601C05"/>
    <w:rsid w:val="006021CA"/>
    <w:rsid w:val="00603ACC"/>
    <w:rsid w:val="0060451A"/>
    <w:rsid w:val="00604B2E"/>
    <w:rsid w:val="006067A2"/>
    <w:rsid w:val="006069EF"/>
    <w:rsid w:val="00614B52"/>
    <w:rsid w:val="006156CB"/>
    <w:rsid w:val="0061641E"/>
    <w:rsid w:val="00617BE6"/>
    <w:rsid w:val="00624CFF"/>
    <w:rsid w:val="0062509A"/>
    <w:rsid w:val="00625291"/>
    <w:rsid w:val="006257AF"/>
    <w:rsid w:val="00625918"/>
    <w:rsid w:val="00626DE9"/>
    <w:rsid w:val="006271D7"/>
    <w:rsid w:val="00630381"/>
    <w:rsid w:val="006306F8"/>
    <w:rsid w:val="00630DAF"/>
    <w:rsid w:val="00630F58"/>
    <w:rsid w:val="00631293"/>
    <w:rsid w:val="006320CD"/>
    <w:rsid w:val="00634374"/>
    <w:rsid w:val="00635B1D"/>
    <w:rsid w:val="00636A60"/>
    <w:rsid w:val="00636B24"/>
    <w:rsid w:val="0063713C"/>
    <w:rsid w:val="00637403"/>
    <w:rsid w:val="00637CF4"/>
    <w:rsid w:val="00640027"/>
    <w:rsid w:val="00641618"/>
    <w:rsid w:val="006418A0"/>
    <w:rsid w:val="00642DE1"/>
    <w:rsid w:val="00642EE0"/>
    <w:rsid w:val="0064373B"/>
    <w:rsid w:val="0064386B"/>
    <w:rsid w:val="00643C40"/>
    <w:rsid w:val="00644F15"/>
    <w:rsid w:val="00647190"/>
    <w:rsid w:val="00647796"/>
    <w:rsid w:val="00647FA1"/>
    <w:rsid w:val="00650A50"/>
    <w:rsid w:val="00650BF9"/>
    <w:rsid w:val="00650F6B"/>
    <w:rsid w:val="0065127F"/>
    <w:rsid w:val="00651708"/>
    <w:rsid w:val="006517C9"/>
    <w:rsid w:val="00651C1F"/>
    <w:rsid w:val="00651F37"/>
    <w:rsid w:val="0065366F"/>
    <w:rsid w:val="00654CCF"/>
    <w:rsid w:val="00655AFD"/>
    <w:rsid w:val="006571FF"/>
    <w:rsid w:val="00661C2A"/>
    <w:rsid w:val="006660C2"/>
    <w:rsid w:val="00667798"/>
    <w:rsid w:val="006709D3"/>
    <w:rsid w:val="00670CFC"/>
    <w:rsid w:val="00674719"/>
    <w:rsid w:val="00675BCA"/>
    <w:rsid w:val="00677D3E"/>
    <w:rsid w:val="00680087"/>
    <w:rsid w:val="00683FA1"/>
    <w:rsid w:val="0068457F"/>
    <w:rsid w:val="00685CBF"/>
    <w:rsid w:val="006872CC"/>
    <w:rsid w:val="006876D1"/>
    <w:rsid w:val="00687756"/>
    <w:rsid w:val="00687D59"/>
    <w:rsid w:val="006926CA"/>
    <w:rsid w:val="00693789"/>
    <w:rsid w:val="00693A1F"/>
    <w:rsid w:val="00694046"/>
    <w:rsid w:val="006940AE"/>
    <w:rsid w:val="00694F87"/>
    <w:rsid w:val="006966FB"/>
    <w:rsid w:val="00696BB2"/>
    <w:rsid w:val="00696EDF"/>
    <w:rsid w:val="006A02BC"/>
    <w:rsid w:val="006A0F5D"/>
    <w:rsid w:val="006A1AFC"/>
    <w:rsid w:val="006A3A9D"/>
    <w:rsid w:val="006A44E2"/>
    <w:rsid w:val="006A4A54"/>
    <w:rsid w:val="006A626A"/>
    <w:rsid w:val="006A723D"/>
    <w:rsid w:val="006A7DA3"/>
    <w:rsid w:val="006B0455"/>
    <w:rsid w:val="006B2C82"/>
    <w:rsid w:val="006B30E1"/>
    <w:rsid w:val="006B3D58"/>
    <w:rsid w:val="006B3E47"/>
    <w:rsid w:val="006B61D7"/>
    <w:rsid w:val="006B66F5"/>
    <w:rsid w:val="006B6D06"/>
    <w:rsid w:val="006B7CFA"/>
    <w:rsid w:val="006B7F7E"/>
    <w:rsid w:val="006C019A"/>
    <w:rsid w:val="006C3146"/>
    <w:rsid w:val="006C41D2"/>
    <w:rsid w:val="006C5191"/>
    <w:rsid w:val="006C6573"/>
    <w:rsid w:val="006D01F2"/>
    <w:rsid w:val="006D30D6"/>
    <w:rsid w:val="006D3576"/>
    <w:rsid w:val="006D3F58"/>
    <w:rsid w:val="006D536C"/>
    <w:rsid w:val="006E149C"/>
    <w:rsid w:val="006E1D64"/>
    <w:rsid w:val="006E1F1E"/>
    <w:rsid w:val="006E1F87"/>
    <w:rsid w:val="006E21FF"/>
    <w:rsid w:val="006E2DAE"/>
    <w:rsid w:val="006E2F0F"/>
    <w:rsid w:val="006E37A9"/>
    <w:rsid w:val="006E3878"/>
    <w:rsid w:val="006E4215"/>
    <w:rsid w:val="006E4581"/>
    <w:rsid w:val="006E56D0"/>
    <w:rsid w:val="006E76C1"/>
    <w:rsid w:val="006F023D"/>
    <w:rsid w:val="006F26FC"/>
    <w:rsid w:val="006F5880"/>
    <w:rsid w:val="006F605D"/>
    <w:rsid w:val="006F71E2"/>
    <w:rsid w:val="006F7F8E"/>
    <w:rsid w:val="007024A1"/>
    <w:rsid w:val="00703950"/>
    <w:rsid w:val="00703DBA"/>
    <w:rsid w:val="00704CA9"/>
    <w:rsid w:val="00705DDE"/>
    <w:rsid w:val="00706DA0"/>
    <w:rsid w:val="00706E09"/>
    <w:rsid w:val="007079AC"/>
    <w:rsid w:val="00710A21"/>
    <w:rsid w:val="00710B6D"/>
    <w:rsid w:val="00711AD0"/>
    <w:rsid w:val="00711B2B"/>
    <w:rsid w:val="007120C7"/>
    <w:rsid w:val="00712FC4"/>
    <w:rsid w:val="007145DF"/>
    <w:rsid w:val="00715948"/>
    <w:rsid w:val="00715E88"/>
    <w:rsid w:val="007175F2"/>
    <w:rsid w:val="00717DB0"/>
    <w:rsid w:val="00717E79"/>
    <w:rsid w:val="00720650"/>
    <w:rsid w:val="00722C11"/>
    <w:rsid w:val="00723A81"/>
    <w:rsid w:val="00724FDD"/>
    <w:rsid w:val="00730C85"/>
    <w:rsid w:val="007314A5"/>
    <w:rsid w:val="00731E3F"/>
    <w:rsid w:val="00732192"/>
    <w:rsid w:val="0073390E"/>
    <w:rsid w:val="00734923"/>
    <w:rsid w:val="007363BC"/>
    <w:rsid w:val="00736588"/>
    <w:rsid w:val="00736D93"/>
    <w:rsid w:val="00737321"/>
    <w:rsid w:val="007376DD"/>
    <w:rsid w:val="00737941"/>
    <w:rsid w:val="00737ABF"/>
    <w:rsid w:val="00740097"/>
    <w:rsid w:val="00741B78"/>
    <w:rsid w:val="00741B8C"/>
    <w:rsid w:val="00742305"/>
    <w:rsid w:val="00744128"/>
    <w:rsid w:val="00744DE4"/>
    <w:rsid w:val="0074614C"/>
    <w:rsid w:val="00746192"/>
    <w:rsid w:val="00747945"/>
    <w:rsid w:val="00750201"/>
    <w:rsid w:val="00750CFE"/>
    <w:rsid w:val="00750ED0"/>
    <w:rsid w:val="00751415"/>
    <w:rsid w:val="00751D0E"/>
    <w:rsid w:val="00752911"/>
    <w:rsid w:val="00752EA8"/>
    <w:rsid w:val="0075343A"/>
    <w:rsid w:val="00753CAE"/>
    <w:rsid w:val="00753F98"/>
    <w:rsid w:val="007546EA"/>
    <w:rsid w:val="00754A26"/>
    <w:rsid w:val="00754B5E"/>
    <w:rsid w:val="007552A8"/>
    <w:rsid w:val="007561F2"/>
    <w:rsid w:val="00760167"/>
    <w:rsid w:val="00761EA2"/>
    <w:rsid w:val="0076305F"/>
    <w:rsid w:val="00763F73"/>
    <w:rsid w:val="0076415A"/>
    <w:rsid w:val="007643C4"/>
    <w:rsid w:val="00766A1B"/>
    <w:rsid w:val="007676C2"/>
    <w:rsid w:val="007677EA"/>
    <w:rsid w:val="00767E26"/>
    <w:rsid w:val="00771CB0"/>
    <w:rsid w:val="007758EF"/>
    <w:rsid w:val="00776196"/>
    <w:rsid w:val="0077708B"/>
    <w:rsid w:val="007805E7"/>
    <w:rsid w:val="00783430"/>
    <w:rsid w:val="00783ADA"/>
    <w:rsid w:val="0078422C"/>
    <w:rsid w:val="00784975"/>
    <w:rsid w:val="00785D35"/>
    <w:rsid w:val="007865F6"/>
    <w:rsid w:val="0078764C"/>
    <w:rsid w:val="00793BDD"/>
    <w:rsid w:val="00794673"/>
    <w:rsid w:val="00795EE9"/>
    <w:rsid w:val="007967B3"/>
    <w:rsid w:val="00796BD9"/>
    <w:rsid w:val="007974A7"/>
    <w:rsid w:val="007A0131"/>
    <w:rsid w:val="007A0E96"/>
    <w:rsid w:val="007A104A"/>
    <w:rsid w:val="007A15E1"/>
    <w:rsid w:val="007A1937"/>
    <w:rsid w:val="007A22C8"/>
    <w:rsid w:val="007A2441"/>
    <w:rsid w:val="007A5E23"/>
    <w:rsid w:val="007A729B"/>
    <w:rsid w:val="007A733C"/>
    <w:rsid w:val="007B1197"/>
    <w:rsid w:val="007B1857"/>
    <w:rsid w:val="007B2946"/>
    <w:rsid w:val="007B3231"/>
    <w:rsid w:val="007B3661"/>
    <w:rsid w:val="007B61CB"/>
    <w:rsid w:val="007C0325"/>
    <w:rsid w:val="007C06FE"/>
    <w:rsid w:val="007C1848"/>
    <w:rsid w:val="007C2473"/>
    <w:rsid w:val="007C4CA2"/>
    <w:rsid w:val="007C6BA9"/>
    <w:rsid w:val="007D2B85"/>
    <w:rsid w:val="007D3AAC"/>
    <w:rsid w:val="007D4AFF"/>
    <w:rsid w:val="007D4ED2"/>
    <w:rsid w:val="007D5978"/>
    <w:rsid w:val="007D5FDA"/>
    <w:rsid w:val="007D691F"/>
    <w:rsid w:val="007D7326"/>
    <w:rsid w:val="007D74E6"/>
    <w:rsid w:val="007D79A8"/>
    <w:rsid w:val="007E0B3D"/>
    <w:rsid w:val="007E126E"/>
    <w:rsid w:val="007E2C00"/>
    <w:rsid w:val="007E368A"/>
    <w:rsid w:val="007E4296"/>
    <w:rsid w:val="007E4392"/>
    <w:rsid w:val="007E5C7D"/>
    <w:rsid w:val="007E61E2"/>
    <w:rsid w:val="007F07ED"/>
    <w:rsid w:val="007F4179"/>
    <w:rsid w:val="007F4E57"/>
    <w:rsid w:val="00803784"/>
    <w:rsid w:val="008041A3"/>
    <w:rsid w:val="00804296"/>
    <w:rsid w:val="008071FB"/>
    <w:rsid w:val="00810DE2"/>
    <w:rsid w:val="00810E91"/>
    <w:rsid w:val="008116C1"/>
    <w:rsid w:val="0081233E"/>
    <w:rsid w:val="0081285C"/>
    <w:rsid w:val="008130BC"/>
    <w:rsid w:val="00814719"/>
    <w:rsid w:val="00815A5A"/>
    <w:rsid w:val="00820111"/>
    <w:rsid w:val="008205EB"/>
    <w:rsid w:val="00822C79"/>
    <w:rsid w:val="0082591C"/>
    <w:rsid w:val="00827C74"/>
    <w:rsid w:val="00830ADC"/>
    <w:rsid w:val="008313BC"/>
    <w:rsid w:val="0083188C"/>
    <w:rsid w:val="00831E13"/>
    <w:rsid w:val="00832DCC"/>
    <w:rsid w:val="00834979"/>
    <w:rsid w:val="008352B5"/>
    <w:rsid w:val="00835F97"/>
    <w:rsid w:val="0083773C"/>
    <w:rsid w:val="008411F2"/>
    <w:rsid w:val="008417D8"/>
    <w:rsid w:val="0084231E"/>
    <w:rsid w:val="008437AD"/>
    <w:rsid w:val="0084462C"/>
    <w:rsid w:val="00850BDE"/>
    <w:rsid w:val="00850DC5"/>
    <w:rsid w:val="008520A5"/>
    <w:rsid w:val="00853463"/>
    <w:rsid w:val="008534B6"/>
    <w:rsid w:val="00853F03"/>
    <w:rsid w:val="00853FF1"/>
    <w:rsid w:val="00854358"/>
    <w:rsid w:val="00854B58"/>
    <w:rsid w:val="00856854"/>
    <w:rsid w:val="00857A24"/>
    <w:rsid w:val="00861CB5"/>
    <w:rsid w:val="008629FE"/>
    <w:rsid w:val="00864336"/>
    <w:rsid w:val="00865ACD"/>
    <w:rsid w:val="00867A93"/>
    <w:rsid w:val="00867B19"/>
    <w:rsid w:val="008711A1"/>
    <w:rsid w:val="0087321C"/>
    <w:rsid w:val="008743A9"/>
    <w:rsid w:val="00874716"/>
    <w:rsid w:val="00874F2E"/>
    <w:rsid w:val="00877331"/>
    <w:rsid w:val="00877FA8"/>
    <w:rsid w:val="00881400"/>
    <w:rsid w:val="008816B0"/>
    <w:rsid w:val="00881A07"/>
    <w:rsid w:val="00883478"/>
    <w:rsid w:val="00883BEA"/>
    <w:rsid w:val="00884D41"/>
    <w:rsid w:val="00885862"/>
    <w:rsid w:val="008876FC"/>
    <w:rsid w:val="00891864"/>
    <w:rsid w:val="00891940"/>
    <w:rsid w:val="00892618"/>
    <w:rsid w:val="00892D8C"/>
    <w:rsid w:val="00893D8A"/>
    <w:rsid w:val="00895419"/>
    <w:rsid w:val="0089654A"/>
    <w:rsid w:val="0089679F"/>
    <w:rsid w:val="008A1369"/>
    <w:rsid w:val="008A1B3F"/>
    <w:rsid w:val="008A35C3"/>
    <w:rsid w:val="008A45A5"/>
    <w:rsid w:val="008A521B"/>
    <w:rsid w:val="008A5C0C"/>
    <w:rsid w:val="008A71B1"/>
    <w:rsid w:val="008B00F4"/>
    <w:rsid w:val="008B142E"/>
    <w:rsid w:val="008B236C"/>
    <w:rsid w:val="008B2FCF"/>
    <w:rsid w:val="008B3070"/>
    <w:rsid w:val="008B45B8"/>
    <w:rsid w:val="008B4749"/>
    <w:rsid w:val="008B611B"/>
    <w:rsid w:val="008B7E76"/>
    <w:rsid w:val="008C0DA0"/>
    <w:rsid w:val="008C185B"/>
    <w:rsid w:val="008C279D"/>
    <w:rsid w:val="008C4874"/>
    <w:rsid w:val="008C49E3"/>
    <w:rsid w:val="008C5D04"/>
    <w:rsid w:val="008C671B"/>
    <w:rsid w:val="008C6C67"/>
    <w:rsid w:val="008D0A4B"/>
    <w:rsid w:val="008D2428"/>
    <w:rsid w:val="008D284E"/>
    <w:rsid w:val="008D2947"/>
    <w:rsid w:val="008D38A3"/>
    <w:rsid w:val="008D517B"/>
    <w:rsid w:val="008D76CA"/>
    <w:rsid w:val="008D7AA9"/>
    <w:rsid w:val="008E0E4A"/>
    <w:rsid w:val="008E30D5"/>
    <w:rsid w:val="008E5FBD"/>
    <w:rsid w:val="008E6B07"/>
    <w:rsid w:val="008F0A6A"/>
    <w:rsid w:val="008F256B"/>
    <w:rsid w:val="008F2949"/>
    <w:rsid w:val="008F4795"/>
    <w:rsid w:val="008F47F7"/>
    <w:rsid w:val="008F4B24"/>
    <w:rsid w:val="008F4CA3"/>
    <w:rsid w:val="008F7694"/>
    <w:rsid w:val="009025B2"/>
    <w:rsid w:val="00902852"/>
    <w:rsid w:val="009037DF"/>
    <w:rsid w:val="00905B46"/>
    <w:rsid w:val="009064B7"/>
    <w:rsid w:val="00910227"/>
    <w:rsid w:val="00910FE8"/>
    <w:rsid w:val="00911955"/>
    <w:rsid w:val="00911D4F"/>
    <w:rsid w:val="0091259F"/>
    <w:rsid w:val="0091294C"/>
    <w:rsid w:val="00912DCA"/>
    <w:rsid w:val="00913785"/>
    <w:rsid w:val="00913D1B"/>
    <w:rsid w:val="00914A57"/>
    <w:rsid w:val="0091565C"/>
    <w:rsid w:val="00920DC0"/>
    <w:rsid w:val="0092340A"/>
    <w:rsid w:val="00923569"/>
    <w:rsid w:val="009247EA"/>
    <w:rsid w:val="0093214B"/>
    <w:rsid w:val="0093304A"/>
    <w:rsid w:val="0093351B"/>
    <w:rsid w:val="0093660E"/>
    <w:rsid w:val="0093764F"/>
    <w:rsid w:val="0094052D"/>
    <w:rsid w:val="0094224B"/>
    <w:rsid w:val="00943E87"/>
    <w:rsid w:val="00944A6F"/>
    <w:rsid w:val="00946144"/>
    <w:rsid w:val="009461B7"/>
    <w:rsid w:val="0095083C"/>
    <w:rsid w:val="009512DC"/>
    <w:rsid w:val="0095217E"/>
    <w:rsid w:val="00952750"/>
    <w:rsid w:val="00953D6E"/>
    <w:rsid w:val="00954B21"/>
    <w:rsid w:val="0095567F"/>
    <w:rsid w:val="00955F82"/>
    <w:rsid w:val="0095794B"/>
    <w:rsid w:val="00957BCA"/>
    <w:rsid w:val="00960B30"/>
    <w:rsid w:val="00961BFF"/>
    <w:rsid w:val="009648EE"/>
    <w:rsid w:val="00964B9E"/>
    <w:rsid w:val="009654FF"/>
    <w:rsid w:val="00965654"/>
    <w:rsid w:val="00972654"/>
    <w:rsid w:val="00973A7B"/>
    <w:rsid w:val="0097404B"/>
    <w:rsid w:val="009743F2"/>
    <w:rsid w:val="0097532D"/>
    <w:rsid w:val="009760AE"/>
    <w:rsid w:val="00976D29"/>
    <w:rsid w:val="00977CA2"/>
    <w:rsid w:val="00980425"/>
    <w:rsid w:val="00982A07"/>
    <w:rsid w:val="00983318"/>
    <w:rsid w:val="00984C01"/>
    <w:rsid w:val="00985839"/>
    <w:rsid w:val="009858D4"/>
    <w:rsid w:val="00985D85"/>
    <w:rsid w:val="00987AB2"/>
    <w:rsid w:val="0099028E"/>
    <w:rsid w:val="00991846"/>
    <w:rsid w:val="009932AB"/>
    <w:rsid w:val="0099338D"/>
    <w:rsid w:val="00994BF2"/>
    <w:rsid w:val="00995010"/>
    <w:rsid w:val="009951F0"/>
    <w:rsid w:val="00995678"/>
    <w:rsid w:val="009A102D"/>
    <w:rsid w:val="009A2607"/>
    <w:rsid w:val="009A3241"/>
    <w:rsid w:val="009A5977"/>
    <w:rsid w:val="009A642C"/>
    <w:rsid w:val="009A7672"/>
    <w:rsid w:val="009B3482"/>
    <w:rsid w:val="009C04EF"/>
    <w:rsid w:val="009C079A"/>
    <w:rsid w:val="009C0D1E"/>
    <w:rsid w:val="009C164F"/>
    <w:rsid w:val="009C24AB"/>
    <w:rsid w:val="009C318C"/>
    <w:rsid w:val="009C494E"/>
    <w:rsid w:val="009C58CE"/>
    <w:rsid w:val="009C5B95"/>
    <w:rsid w:val="009C6133"/>
    <w:rsid w:val="009C65DA"/>
    <w:rsid w:val="009D1A66"/>
    <w:rsid w:val="009D2B59"/>
    <w:rsid w:val="009D3262"/>
    <w:rsid w:val="009D3629"/>
    <w:rsid w:val="009D4D40"/>
    <w:rsid w:val="009D64BB"/>
    <w:rsid w:val="009E0D8D"/>
    <w:rsid w:val="009E1EA9"/>
    <w:rsid w:val="009E2820"/>
    <w:rsid w:val="009E2C5A"/>
    <w:rsid w:val="009E3F30"/>
    <w:rsid w:val="009E626B"/>
    <w:rsid w:val="009E63A6"/>
    <w:rsid w:val="009E6E9D"/>
    <w:rsid w:val="009F13BC"/>
    <w:rsid w:val="009F2FBC"/>
    <w:rsid w:val="009F46E5"/>
    <w:rsid w:val="009F47A0"/>
    <w:rsid w:val="009F6D94"/>
    <w:rsid w:val="009F72D2"/>
    <w:rsid w:val="00A0032F"/>
    <w:rsid w:val="00A003E2"/>
    <w:rsid w:val="00A00DDB"/>
    <w:rsid w:val="00A0143A"/>
    <w:rsid w:val="00A01F16"/>
    <w:rsid w:val="00A02AFA"/>
    <w:rsid w:val="00A03385"/>
    <w:rsid w:val="00A035B3"/>
    <w:rsid w:val="00A03708"/>
    <w:rsid w:val="00A04545"/>
    <w:rsid w:val="00A04CC9"/>
    <w:rsid w:val="00A04EC6"/>
    <w:rsid w:val="00A05CC1"/>
    <w:rsid w:val="00A0613D"/>
    <w:rsid w:val="00A06555"/>
    <w:rsid w:val="00A06790"/>
    <w:rsid w:val="00A06804"/>
    <w:rsid w:val="00A06ED7"/>
    <w:rsid w:val="00A07A8A"/>
    <w:rsid w:val="00A10108"/>
    <w:rsid w:val="00A12A13"/>
    <w:rsid w:val="00A12C07"/>
    <w:rsid w:val="00A137DA"/>
    <w:rsid w:val="00A140EA"/>
    <w:rsid w:val="00A1532C"/>
    <w:rsid w:val="00A15A62"/>
    <w:rsid w:val="00A23365"/>
    <w:rsid w:val="00A23B9B"/>
    <w:rsid w:val="00A32D7E"/>
    <w:rsid w:val="00A341F7"/>
    <w:rsid w:val="00A3459F"/>
    <w:rsid w:val="00A35722"/>
    <w:rsid w:val="00A35DAF"/>
    <w:rsid w:val="00A361F7"/>
    <w:rsid w:val="00A37631"/>
    <w:rsid w:val="00A40D8E"/>
    <w:rsid w:val="00A41F68"/>
    <w:rsid w:val="00A425F5"/>
    <w:rsid w:val="00A44FCD"/>
    <w:rsid w:val="00A454A9"/>
    <w:rsid w:val="00A4585F"/>
    <w:rsid w:val="00A4754A"/>
    <w:rsid w:val="00A50A5C"/>
    <w:rsid w:val="00A50DCC"/>
    <w:rsid w:val="00A51D6A"/>
    <w:rsid w:val="00A5283F"/>
    <w:rsid w:val="00A52AFD"/>
    <w:rsid w:val="00A52FD4"/>
    <w:rsid w:val="00A533E3"/>
    <w:rsid w:val="00A53B6B"/>
    <w:rsid w:val="00A53F32"/>
    <w:rsid w:val="00A53F37"/>
    <w:rsid w:val="00A54A9D"/>
    <w:rsid w:val="00A56C34"/>
    <w:rsid w:val="00A5760D"/>
    <w:rsid w:val="00A60CEC"/>
    <w:rsid w:val="00A6260D"/>
    <w:rsid w:val="00A63B62"/>
    <w:rsid w:val="00A63BB7"/>
    <w:rsid w:val="00A63DED"/>
    <w:rsid w:val="00A64D47"/>
    <w:rsid w:val="00A705A7"/>
    <w:rsid w:val="00A7353C"/>
    <w:rsid w:val="00A7400D"/>
    <w:rsid w:val="00A74AB3"/>
    <w:rsid w:val="00A753AE"/>
    <w:rsid w:val="00A75769"/>
    <w:rsid w:val="00A759FE"/>
    <w:rsid w:val="00A76E94"/>
    <w:rsid w:val="00A76FE6"/>
    <w:rsid w:val="00A805D8"/>
    <w:rsid w:val="00A8087F"/>
    <w:rsid w:val="00A81605"/>
    <w:rsid w:val="00A825E0"/>
    <w:rsid w:val="00A82B7E"/>
    <w:rsid w:val="00A84792"/>
    <w:rsid w:val="00A8628E"/>
    <w:rsid w:val="00A86FFA"/>
    <w:rsid w:val="00A87136"/>
    <w:rsid w:val="00A87AD2"/>
    <w:rsid w:val="00A9123E"/>
    <w:rsid w:val="00A91EFF"/>
    <w:rsid w:val="00A92F8C"/>
    <w:rsid w:val="00A93C26"/>
    <w:rsid w:val="00A9465A"/>
    <w:rsid w:val="00A969F7"/>
    <w:rsid w:val="00A975EC"/>
    <w:rsid w:val="00AA049F"/>
    <w:rsid w:val="00AA4638"/>
    <w:rsid w:val="00AA4AFC"/>
    <w:rsid w:val="00AA5629"/>
    <w:rsid w:val="00AA5C5E"/>
    <w:rsid w:val="00AA7985"/>
    <w:rsid w:val="00AB00FD"/>
    <w:rsid w:val="00AB1673"/>
    <w:rsid w:val="00AB21FF"/>
    <w:rsid w:val="00AB4DB1"/>
    <w:rsid w:val="00AB775E"/>
    <w:rsid w:val="00AC078B"/>
    <w:rsid w:val="00AC1666"/>
    <w:rsid w:val="00AC3476"/>
    <w:rsid w:val="00AC41A1"/>
    <w:rsid w:val="00AC489A"/>
    <w:rsid w:val="00AC6538"/>
    <w:rsid w:val="00AC66F9"/>
    <w:rsid w:val="00AC7233"/>
    <w:rsid w:val="00AD1A2A"/>
    <w:rsid w:val="00AD30C8"/>
    <w:rsid w:val="00AD48C7"/>
    <w:rsid w:val="00AD6068"/>
    <w:rsid w:val="00AD6990"/>
    <w:rsid w:val="00AE0F6A"/>
    <w:rsid w:val="00AE14FA"/>
    <w:rsid w:val="00AE1BDB"/>
    <w:rsid w:val="00AE26B1"/>
    <w:rsid w:val="00AE67A6"/>
    <w:rsid w:val="00AE7C47"/>
    <w:rsid w:val="00AF0423"/>
    <w:rsid w:val="00AF0619"/>
    <w:rsid w:val="00AF17D4"/>
    <w:rsid w:val="00AF4523"/>
    <w:rsid w:val="00AF7AE3"/>
    <w:rsid w:val="00AF7EAC"/>
    <w:rsid w:val="00B0125A"/>
    <w:rsid w:val="00B02919"/>
    <w:rsid w:val="00B02B0B"/>
    <w:rsid w:val="00B06EEF"/>
    <w:rsid w:val="00B10EC0"/>
    <w:rsid w:val="00B10ECC"/>
    <w:rsid w:val="00B113E2"/>
    <w:rsid w:val="00B1145F"/>
    <w:rsid w:val="00B15D8D"/>
    <w:rsid w:val="00B160AE"/>
    <w:rsid w:val="00B2042A"/>
    <w:rsid w:val="00B21554"/>
    <w:rsid w:val="00B21DF2"/>
    <w:rsid w:val="00B225C0"/>
    <w:rsid w:val="00B22B44"/>
    <w:rsid w:val="00B242FC"/>
    <w:rsid w:val="00B266EE"/>
    <w:rsid w:val="00B26F18"/>
    <w:rsid w:val="00B27AD0"/>
    <w:rsid w:val="00B27E40"/>
    <w:rsid w:val="00B30696"/>
    <w:rsid w:val="00B306BC"/>
    <w:rsid w:val="00B31FA8"/>
    <w:rsid w:val="00B32044"/>
    <w:rsid w:val="00B3327A"/>
    <w:rsid w:val="00B33334"/>
    <w:rsid w:val="00B34E12"/>
    <w:rsid w:val="00B37835"/>
    <w:rsid w:val="00B40898"/>
    <w:rsid w:val="00B409D2"/>
    <w:rsid w:val="00B4202A"/>
    <w:rsid w:val="00B42A6B"/>
    <w:rsid w:val="00B4368F"/>
    <w:rsid w:val="00B43F61"/>
    <w:rsid w:val="00B43FBB"/>
    <w:rsid w:val="00B450BF"/>
    <w:rsid w:val="00B47303"/>
    <w:rsid w:val="00B4797F"/>
    <w:rsid w:val="00B50C71"/>
    <w:rsid w:val="00B54C24"/>
    <w:rsid w:val="00B55CBD"/>
    <w:rsid w:val="00B62DCE"/>
    <w:rsid w:val="00B64BD7"/>
    <w:rsid w:val="00B65B5B"/>
    <w:rsid w:val="00B70B1A"/>
    <w:rsid w:val="00B70C7D"/>
    <w:rsid w:val="00B72AF2"/>
    <w:rsid w:val="00B7494F"/>
    <w:rsid w:val="00B74E80"/>
    <w:rsid w:val="00B82643"/>
    <w:rsid w:val="00B83016"/>
    <w:rsid w:val="00B83528"/>
    <w:rsid w:val="00B836F2"/>
    <w:rsid w:val="00B84C2B"/>
    <w:rsid w:val="00B873E8"/>
    <w:rsid w:val="00B87C37"/>
    <w:rsid w:val="00B90F18"/>
    <w:rsid w:val="00B92555"/>
    <w:rsid w:val="00B93A1E"/>
    <w:rsid w:val="00B941E2"/>
    <w:rsid w:val="00B9424C"/>
    <w:rsid w:val="00B946CB"/>
    <w:rsid w:val="00B9500A"/>
    <w:rsid w:val="00B95102"/>
    <w:rsid w:val="00B958C1"/>
    <w:rsid w:val="00B95EF0"/>
    <w:rsid w:val="00B96034"/>
    <w:rsid w:val="00B96290"/>
    <w:rsid w:val="00B96C1C"/>
    <w:rsid w:val="00B96DE2"/>
    <w:rsid w:val="00BA0300"/>
    <w:rsid w:val="00BA0A7F"/>
    <w:rsid w:val="00BA2567"/>
    <w:rsid w:val="00BA2776"/>
    <w:rsid w:val="00BA3477"/>
    <w:rsid w:val="00BA4178"/>
    <w:rsid w:val="00BA48A3"/>
    <w:rsid w:val="00BA5742"/>
    <w:rsid w:val="00BA59B2"/>
    <w:rsid w:val="00BA60F5"/>
    <w:rsid w:val="00BB173F"/>
    <w:rsid w:val="00BB2C4D"/>
    <w:rsid w:val="00BB2D46"/>
    <w:rsid w:val="00BB4208"/>
    <w:rsid w:val="00BB4AE5"/>
    <w:rsid w:val="00BB4F51"/>
    <w:rsid w:val="00BB62DE"/>
    <w:rsid w:val="00BC072B"/>
    <w:rsid w:val="00BC1471"/>
    <w:rsid w:val="00BC1D32"/>
    <w:rsid w:val="00BC4027"/>
    <w:rsid w:val="00BC498D"/>
    <w:rsid w:val="00BC6A75"/>
    <w:rsid w:val="00BC7DDE"/>
    <w:rsid w:val="00BD0364"/>
    <w:rsid w:val="00BD03A0"/>
    <w:rsid w:val="00BD18F3"/>
    <w:rsid w:val="00BD27AD"/>
    <w:rsid w:val="00BD2984"/>
    <w:rsid w:val="00BD4105"/>
    <w:rsid w:val="00BD54B7"/>
    <w:rsid w:val="00BD5A9E"/>
    <w:rsid w:val="00BD5CA4"/>
    <w:rsid w:val="00BD6BC0"/>
    <w:rsid w:val="00BD790C"/>
    <w:rsid w:val="00BE1637"/>
    <w:rsid w:val="00BE308D"/>
    <w:rsid w:val="00BE3B0F"/>
    <w:rsid w:val="00BE614C"/>
    <w:rsid w:val="00BE7286"/>
    <w:rsid w:val="00BE77C6"/>
    <w:rsid w:val="00BF042C"/>
    <w:rsid w:val="00BF0884"/>
    <w:rsid w:val="00BF0EE1"/>
    <w:rsid w:val="00BF17A9"/>
    <w:rsid w:val="00BF1C44"/>
    <w:rsid w:val="00BF2893"/>
    <w:rsid w:val="00BF339B"/>
    <w:rsid w:val="00BF3E09"/>
    <w:rsid w:val="00BF3E9F"/>
    <w:rsid w:val="00BF64B6"/>
    <w:rsid w:val="00BF7C4F"/>
    <w:rsid w:val="00C006AD"/>
    <w:rsid w:val="00C0174B"/>
    <w:rsid w:val="00C05DCA"/>
    <w:rsid w:val="00C06B36"/>
    <w:rsid w:val="00C06F2A"/>
    <w:rsid w:val="00C134DD"/>
    <w:rsid w:val="00C1395A"/>
    <w:rsid w:val="00C15666"/>
    <w:rsid w:val="00C15B18"/>
    <w:rsid w:val="00C17831"/>
    <w:rsid w:val="00C20567"/>
    <w:rsid w:val="00C21C34"/>
    <w:rsid w:val="00C255BF"/>
    <w:rsid w:val="00C2622D"/>
    <w:rsid w:val="00C26488"/>
    <w:rsid w:val="00C27016"/>
    <w:rsid w:val="00C27447"/>
    <w:rsid w:val="00C27641"/>
    <w:rsid w:val="00C27ADF"/>
    <w:rsid w:val="00C27BA2"/>
    <w:rsid w:val="00C311A8"/>
    <w:rsid w:val="00C32999"/>
    <w:rsid w:val="00C34E6A"/>
    <w:rsid w:val="00C35749"/>
    <w:rsid w:val="00C36EC2"/>
    <w:rsid w:val="00C42F26"/>
    <w:rsid w:val="00C43523"/>
    <w:rsid w:val="00C43667"/>
    <w:rsid w:val="00C43D4F"/>
    <w:rsid w:val="00C441AB"/>
    <w:rsid w:val="00C44A3A"/>
    <w:rsid w:val="00C4577C"/>
    <w:rsid w:val="00C468FF"/>
    <w:rsid w:val="00C500CD"/>
    <w:rsid w:val="00C512C4"/>
    <w:rsid w:val="00C52383"/>
    <w:rsid w:val="00C5540B"/>
    <w:rsid w:val="00C561BC"/>
    <w:rsid w:val="00C57474"/>
    <w:rsid w:val="00C575CE"/>
    <w:rsid w:val="00C57CA6"/>
    <w:rsid w:val="00C60AD2"/>
    <w:rsid w:val="00C60E59"/>
    <w:rsid w:val="00C610E5"/>
    <w:rsid w:val="00C616F8"/>
    <w:rsid w:val="00C618F8"/>
    <w:rsid w:val="00C62699"/>
    <w:rsid w:val="00C62B54"/>
    <w:rsid w:val="00C64552"/>
    <w:rsid w:val="00C64A30"/>
    <w:rsid w:val="00C65D15"/>
    <w:rsid w:val="00C67855"/>
    <w:rsid w:val="00C6796F"/>
    <w:rsid w:val="00C71BDE"/>
    <w:rsid w:val="00C733BE"/>
    <w:rsid w:val="00C73B36"/>
    <w:rsid w:val="00C75E97"/>
    <w:rsid w:val="00C772BE"/>
    <w:rsid w:val="00C778CD"/>
    <w:rsid w:val="00C77CB9"/>
    <w:rsid w:val="00C8007A"/>
    <w:rsid w:val="00C8120C"/>
    <w:rsid w:val="00C825D5"/>
    <w:rsid w:val="00C83692"/>
    <w:rsid w:val="00C84794"/>
    <w:rsid w:val="00C85894"/>
    <w:rsid w:val="00C8678B"/>
    <w:rsid w:val="00C8736E"/>
    <w:rsid w:val="00C87736"/>
    <w:rsid w:val="00C922C4"/>
    <w:rsid w:val="00C92D76"/>
    <w:rsid w:val="00C93D4A"/>
    <w:rsid w:val="00C96670"/>
    <w:rsid w:val="00C96835"/>
    <w:rsid w:val="00C97620"/>
    <w:rsid w:val="00CA01D8"/>
    <w:rsid w:val="00CA02C4"/>
    <w:rsid w:val="00CA0576"/>
    <w:rsid w:val="00CA08CF"/>
    <w:rsid w:val="00CA3447"/>
    <w:rsid w:val="00CA408E"/>
    <w:rsid w:val="00CA4496"/>
    <w:rsid w:val="00CA4993"/>
    <w:rsid w:val="00CA58BF"/>
    <w:rsid w:val="00CA7033"/>
    <w:rsid w:val="00CB2BD3"/>
    <w:rsid w:val="00CB2EDD"/>
    <w:rsid w:val="00CB3255"/>
    <w:rsid w:val="00CB3B6F"/>
    <w:rsid w:val="00CB3BF4"/>
    <w:rsid w:val="00CB75FB"/>
    <w:rsid w:val="00CC3458"/>
    <w:rsid w:val="00CC538F"/>
    <w:rsid w:val="00CC6656"/>
    <w:rsid w:val="00CC676B"/>
    <w:rsid w:val="00CC7891"/>
    <w:rsid w:val="00CD058C"/>
    <w:rsid w:val="00CD0992"/>
    <w:rsid w:val="00CD10E2"/>
    <w:rsid w:val="00CD693A"/>
    <w:rsid w:val="00CD77CD"/>
    <w:rsid w:val="00CE0A60"/>
    <w:rsid w:val="00CE17D1"/>
    <w:rsid w:val="00CE1D13"/>
    <w:rsid w:val="00CE2367"/>
    <w:rsid w:val="00CE312A"/>
    <w:rsid w:val="00CE44CB"/>
    <w:rsid w:val="00CE615E"/>
    <w:rsid w:val="00CE6A0A"/>
    <w:rsid w:val="00CE6A3F"/>
    <w:rsid w:val="00CE76F6"/>
    <w:rsid w:val="00CF01F5"/>
    <w:rsid w:val="00CF0C78"/>
    <w:rsid w:val="00CF0D32"/>
    <w:rsid w:val="00CF0E24"/>
    <w:rsid w:val="00CF247D"/>
    <w:rsid w:val="00CF3895"/>
    <w:rsid w:val="00CF452D"/>
    <w:rsid w:val="00CF5004"/>
    <w:rsid w:val="00CF65CE"/>
    <w:rsid w:val="00D0351D"/>
    <w:rsid w:val="00D04F98"/>
    <w:rsid w:val="00D05158"/>
    <w:rsid w:val="00D05480"/>
    <w:rsid w:val="00D05C97"/>
    <w:rsid w:val="00D10A50"/>
    <w:rsid w:val="00D1106C"/>
    <w:rsid w:val="00D12AE6"/>
    <w:rsid w:val="00D12E08"/>
    <w:rsid w:val="00D2013D"/>
    <w:rsid w:val="00D2070C"/>
    <w:rsid w:val="00D20AB2"/>
    <w:rsid w:val="00D20C90"/>
    <w:rsid w:val="00D20E44"/>
    <w:rsid w:val="00D212E3"/>
    <w:rsid w:val="00D21490"/>
    <w:rsid w:val="00D22F39"/>
    <w:rsid w:val="00D2314E"/>
    <w:rsid w:val="00D247FD"/>
    <w:rsid w:val="00D2603D"/>
    <w:rsid w:val="00D268E9"/>
    <w:rsid w:val="00D27867"/>
    <w:rsid w:val="00D31910"/>
    <w:rsid w:val="00D333CD"/>
    <w:rsid w:val="00D37D19"/>
    <w:rsid w:val="00D434AC"/>
    <w:rsid w:val="00D43C93"/>
    <w:rsid w:val="00D44095"/>
    <w:rsid w:val="00D4454E"/>
    <w:rsid w:val="00D45984"/>
    <w:rsid w:val="00D46EC6"/>
    <w:rsid w:val="00D4766A"/>
    <w:rsid w:val="00D47B5D"/>
    <w:rsid w:val="00D51362"/>
    <w:rsid w:val="00D52032"/>
    <w:rsid w:val="00D55516"/>
    <w:rsid w:val="00D57550"/>
    <w:rsid w:val="00D60FE0"/>
    <w:rsid w:val="00D6107C"/>
    <w:rsid w:val="00D617DB"/>
    <w:rsid w:val="00D64302"/>
    <w:rsid w:val="00D645AB"/>
    <w:rsid w:val="00D64D2D"/>
    <w:rsid w:val="00D65386"/>
    <w:rsid w:val="00D65CE1"/>
    <w:rsid w:val="00D7092B"/>
    <w:rsid w:val="00D7349F"/>
    <w:rsid w:val="00D73C2C"/>
    <w:rsid w:val="00D7406C"/>
    <w:rsid w:val="00D743E8"/>
    <w:rsid w:val="00D7543C"/>
    <w:rsid w:val="00D765C2"/>
    <w:rsid w:val="00D81133"/>
    <w:rsid w:val="00D821E0"/>
    <w:rsid w:val="00D82658"/>
    <w:rsid w:val="00D8284C"/>
    <w:rsid w:val="00D83000"/>
    <w:rsid w:val="00D83B62"/>
    <w:rsid w:val="00D840AA"/>
    <w:rsid w:val="00D85589"/>
    <w:rsid w:val="00D86A65"/>
    <w:rsid w:val="00D86F27"/>
    <w:rsid w:val="00D91FA3"/>
    <w:rsid w:val="00D9268F"/>
    <w:rsid w:val="00D92EF2"/>
    <w:rsid w:val="00D93BC4"/>
    <w:rsid w:val="00D94538"/>
    <w:rsid w:val="00D94BDB"/>
    <w:rsid w:val="00D95871"/>
    <w:rsid w:val="00D95974"/>
    <w:rsid w:val="00D95FB2"/>
    <w:rsid w:val="00D97663"/>
    <w:rsid w:val="00D979F2"/>
    <w:rsid w:val="00DA0178"/>
    <w:rsid w:val="00DA04E9"/>
    <w:rsid w:val="00DA0F9B"/>
    <w:rsid w:val="00DA1836"/>
    <w:rsid w:val="00DA1905"/>
    <w:rsid w:val="00DA2E95"/>
    <w:rsid w:val="00DA4786"/>
    <w:rsid w:val="00DA5640"/>
    <w:rsid w:val="00DA5A7A"/>
    <w:rsid w:val="00DB086B"/>
    <w:rsid w:val="00DB4268"/>
    <w:rsid w:val="00DB5CAD"/>
    <w:rsid w:val="00DB60AA"/>
    <w:rsid w:val="00DB6CF6"/>
    <w:rsid w:val="00DC0F0D"/>
    <w:rsid w:val="00DC59BD"/>
    <w:rsid w:val="00DC7168"/>
    <w:rsid w:val="00DC7563"/>
    <w:rsid w:val="00DC7C48"/>
    <w:rsid w:val="00DD25EE"/>
    <w:rsid w:val="00DD2FD3"/>
    <w:rsid w:val="00DD3C47"/>
    <w:rsid w:val="00DD5111"/>
    <w:rsid w:val="00DD62D9"/>
    <w:rsid w:val="00DD63D9"/>
    <w:rsid w:val="00DE0095"/>
    <w:rsid w:val="00DE2411"/>
    <w:rsid w:val="00DE406C"/>
    <w:rsid w:val="00DE5438"/>
    <w:rsid w:val="00DE5C02"/>
    <w:rsid w:val="00DE6D81"/>
    <w:rsid w:val="00DF2509"/>
    <w:rsid w:val="00DF2C99"/>
    <w:rsid w:val="00DF3459"/>
    <w:rsid w:val="00DF3727"/>
    <w:rsid w:val="00DF3CFA"/>
    <w:rsid w:val="00DF4E76"/>
    <w:rsid w:val="00E00B4A"/>
    <w:rsid w:val="00E01ED4"/>
    <w:rsid w:val="00E02C83"/>
    <w:rsid w:val="00E03605"/>
    <w:rsid w:val="00E03BE2"/>
    <w:rsid w:val="00E0402D"/>
    <w:rsid w:val="00E041AD"/>
    <w:rsid w:val="00E04CAB"/>
    <w:rsid w:val="00E07791"/>
    <w:rsid w:val="00E12D47"/>
    <w:rsid w:val="00E17704"/>
    <w:rsid w:val="00E211E9"/>
    <w:rsid w:val="00E2244C"/>
    <w:rsid w:val="00E233CF"/>
    <w:rsid w:val="00E25172"/>
    <w:rsid w:val="00E257BA"/>
    <w:rsid w:val="00E271E1"/>
    <w:rsid w:val="00E27729"/>
    <w:rsid w:val="00E27B52"/>
    <w:rsid w:val="00E30142"/>
    <w:rsid w:val="00E301B1"/>
    <w:rsid w:val="00E36577"/>
    <w:rsid w:val="00E36BC1"/>
    <w:rsid w:val="00E379A7"/>
    <w:rsid w:val="00E37D9A"/>
    <w:rsid w:val="00E42E18"/>
    <w:rsid w:val="00E43E85"/>
    <w:rsid w:val="00E45090"/>
    <w:rsid w:val="00E45D2A"/>
    <w:rsid w:val="00E46242"/>
    <w:rsid w:val="00E4720F"/>
    <w:rsid w:val="00E509FA"/>
    <w:rsid w:val="00E54B78"/>
    <w:rsid w:val="00E54FAC"/>
    <w:rsid w:val="00E55FF3"/>
    <w:rsid w:val="00E57160"/>
    <w:rsid w:val="00E5723F"/>
    <w:rsid w:val="00E573F0"/>
    <w:rsid w:val="00E60673"/>
    <w:rsid w:val="00E6069E"/>
    <w:rsid w:val="00E60C67"/>
    <w:rsid w:val="00E61325"/>
    <w:rsid w:val="00E61406"/>
    <w:rsid w:val="00E61509"/>
    <w:rsid w:val="00E61F48"/>
    <w:rsid w:val="00E62C9A"/>
    <w:rsid w:val="00E63597"/>
    <w:rsid w:val="00E63BBA"/>
    <w:rsid w:val="00E66913"/>
    <w:rsid w:val="00E66991"/>
    <w:rsid w:val="00E66CC8"/>
    <w:rsid w:val="00E66D06"/>
    <w:rsid w:val="00E73D09"/>
    <w:rsid w:val="00E76E59"/>
    <w:rsid w:val="00E77464"/>
    <w:rsid w:val="00E80D36"/>
    <w:rsid w:val="00E81A34"/>
    <w:rsid w:val="00E83479"/>
    <w:rsid w:val="00E84F72"/>
    <w:rsid w:val="00E85934"/>
    <w:rsid w:val="00E85D41"/>
    <w:rsid w:val="00E8643E"/>
    <w:rsid w:val="00E867C9"/>
    <w:rsid w:val="00E8688A"/>
    <w:rsid w:val="00E9046A"/>
    <w:rsid w:val="00E92C91"/>
    <w:rsid w:val="00E935AC"/>
    <w:rsid w:val="00E94182"/>
    <w:rsid w:val="00E965FF"/>
    <w:rsid w:val="00EA062B"/>
    <w:rsid w:val="00EA069F"/>
    <w:rsid w:val="00EA14AA"/>
    <w:rsid w:val="00EA1640"/>
    <w:rsid w:val="00EA2B44"/>
    <w:rsid w:val="00EA3173"/>
    <w:rsid w:val="00EA3232"/>
    <w:rsid w:val="00EA3A45"/>
    <w:rsid w:val="00EA3B37"/>
    <w:rsid w:val="00EA4773"/>
    <w:rsid w:val="00EA4D01"/>
    <w:rsid w:val="00EA68A2"/>
    <w:rsid w:val="00EB0F80"/>
    <w:rsid w:val="00EB18DC"/>
    <w:rsid w:val="00EB1D63"/>
    <w:rsid w:val="00EB2458"/>
    <w:rsid w:val="00EB2A0E"/>
    <w:rsid w:val="00EB3809"/>
    <w:rsid w:val="00EB7631"/>
    <w:rsid w:val="00EC0014"/>
    <w:rsid w:val="00EC11B6"/>
    <w:rsid w:val="00EC167B"/>
    <w:rsid w:val="00EC17C2"/>
    <w:rsid w:val="00EC1E5E"/>
    <w:rsid w:val="00EC26F7"/>
    <w:rsid w:val="00EC3FA1"/>
    <w:rsid w:val="00EC4A39"/>
    <w:rsid w:val="00EC5A66"/>
    <w:rsid w:val="00EC78CA"/>
    <w:rsid w:val="00ED330C"/>
    <w:rsid w:val="00ED34F0"/>
    <w:rsid w:val="00ED75A7"/>
    <w:rsid w:val="00EE0590"/>
    <w:rsid w:val="00EE0FB9"/>
    <w:rsid w:val="00EE2A2D"/>
    <w:rsid w:val="00EE31DC"/>
    <w:rsid w:val="00EE37C4"/>
    <w:rsid w:val="00EE52BB"/>
    <w:rsid w:val="00EE717B"/>
    <w:rsid w:val="00EE7A8A"/>
    <w:rsid w:val="00EF16DF"/>
    <w:rsid w:val="00EF4D88"/>
    <w:rsid w:val="00EF5BF4"/>
    <w:rsid w:val="00F00116"/>
    <w:rsid w:val="00F0090A"/>
    <w:rsid w:val="00F00C18"/>
    <w:rsid w:val="00F01432"/>
    <w:rsid w:val="00F01CB3"/>
    <w:rsid w:val="00F03009"/>
    <w:rsid w:val="00F033AA"/>
    <w:rsid w:val="00F03726"/>
    <w:rsid w:val="00F046E1"/>
    <w:rsid w:val="00F04A4B"/>
    <w:rsid w:val="00F050B2"/>
    <w:rsid w:val="00F0629C"/>
    <w:rsid w:val="00F06A6D"/>
    <w:rsid w:val="00F06AFA"/>
    <w:rsid w:val="00F07CB8"/>
    <w:rsid w:val="00F10BE1"/>
    <w:rsid w:val="00F11AEC"/>
    <w:rsid w:val="00F129D0"/>
    <w:rsid w:val="00F134F7"/>
    <w:rsid w:val="00F14588"/>
    <w:rsid w:val="00F1665B"/>
    <w:rsid w:val="00F1706F"/>
    <w:rsid w:val="00F174E2"/>
    <w:rsid w:val="00F22800"/>
    <w:rsid w:val="00F228AB"/>
    <w:rsid w:val="00F22DD2"/>
    <w:rsid w:val="00F230A4"/>
    <w:rsid w:val="00F2496E"/>
    <w:rsid w:val="00F24DAD"/>
    <w:rsid w:val="00F252B9"/>
    <w:rsid w:val="00F2592C"/>
    <w:rsid w:val="00F30B2D"/>
    <w:rsid w:val="00F312A7"/>
    <w:rsid w:val="00F347EF"/>
    <w:rsid w:val="00F37C37"/>
    <w:rsid w:val="00F41D1F"/>
    <w:rsid w:val="00F41F0E"/>
    <w:rsid w:val="00F44507"/>
    <w:rsid w:val="00F4568C"/>
    <w:rsid w:val="00F458A7"/>
    <w:rsid w:val="00F47CDF"/>
    <w:rsid w:val="00F5003B"/>
    <w:rsid w:val="00F5269F"/>
    <w:rsid w:val="00F53B11"/>
    <w:rsid w:val="00F54446"/>
    <w:rsid w:val="00F55B86"/>
    <w:rsid w:val="00F560CC"/>
    <w:rsid w:val="00F563F2"/>
    <w:rsid w:val="00F600A3"/>
    <w:rsid w:val="00F60AAD"/>
    <w:rsid w:val="00F60B5A"/>
    <w:rsid w:val="00F6252D"/>
    <w:rsid w:val="00F62A6A"/>
    <w:rsid w:val="00F65622"/>
    <w:rsid w:val="00F66049"/>
    <w:rsid w:val="00F6631D"/>
    <w:rsid w:val="00F67316"/>
    <w:rsid w:val="00F71C98"/>
    <w:rsid w:val="00F71E41"/>
    <w:rsid w:val="00F74523"/>
    <w:rsid w:val="00F75EB5"/>
    <w:rsid w:val="00F75EFE"/>
    <w:rsid w:val="00F76081"/>
    <w:rsid w:val="00F7627C"/>
    <w:rsid w:val="00F76751"/>
    <w:rsid w:val="00F81295"/>
    <w:rsid w:val="00F8207D"/>
    <w:rsid w:val="00F8223F"/>
    <w:rsid w:val="00F83362"/>
    <w:rsid w:val="00F83A3F"/>
    <w:rsid w:val="00F83DB1"/>
    <w:rsid w:val="00F846BC"/>
    <w:rsid w:val="00F850D1"/>
    <w:rsid w:val="00F853A5"/>
    <w:rsid w:val="00F85C2F"/>
    <w:rsid w:val="00F85D0A"/>
    <w:rsid w:val="00F86624"/>
    <w:rsid w:val="00F86B8B"/>
    <w:rsid w:val="00F871F4"/>
    <w:rsid w:val="00F8755F"/>
    <w:rsid w:val="00F87896"/>
    <w:rsid w:val="00F90799"/>
    <w:rsid w:val="00F909F2"/>
    <w:rsid w:val="00F90E33"/>
    <w:rsid w:val="00F91316"/>
    <w:rsid w:val="00F92A0C"/>
    <w:rsid w:val="00F93295"/>
    <w:rsid w:val="00FA1631"/>
    <w:rsid w:val="00FA17C5"/>
    <w:rsid w:val="00FA2C52"/>
    <w:rsid w:val="00FA397C"/>
    <w:rsid w:val="00FA3AC8"/>
    <w:rsid w:val="00FA53A7"/>
    <w:rsid w:val="00FA5CF7"/>
    <w:rsid w:val="00FA78F0"/>
    <w:rsid w:val="00FB08FD"/>
    <w:rsid w:val="00FB1013"/>
    <w:rsid w:val="00FB10AE"/>
    <w:rsid w:val="00FB19EF"/>
    <w:rsid w:val="00FB3C03"/>
    <w:rsid w:val="00FB46A1"/>
    <w:rsid w:val="00FB5E54"/>
    <w:rsid w:val="00FB6A18"/>
    <w:rsid w:val="00FC0D11"/>
    <w:rsid w:val="00FC0FCA"/>
    <w:rsid w:val="00FC2E49"/>
    <w:rsid w:val="00FC3713"/>
    <w:rsid w:val="00FC4347"/>
    <w:rsid w:val="00FC6481"/>
    <w:rsid w:val="00FC68FF"/>
    <w:rsid w:val="00FC6A6B"/>
    <w:rsid w:val="00FC7202"/>
    <w:rsid w:val="00FC79C7"/>
    <w:rsid w:val="00FC7A0A"/>
    <w:rsid w:val="00FD0FA8"/>
    <w:rsid w:val="00FD1931"/>
    <w:rsid w:val="00FD2386"/>
    <w:rsid w:val="00FD5366"/>
    <w:rsid w:val="00FD5AA2"/>
    <w:rsid w:val="00FD5B45"/>
    <w:rsid w:val="00FD6B2A"/>
    <w:rsid w:val="00FD6B93"/>
    <w:rsid w:val="00FD70D6"/>
    <w:rsid w:val="00FE0975"/>
    <w:rsid w:val="00FE10CE"/>
    <w:rsid w:val="00FE36F9"/>
    <w:rsid w:val="00FE3A3C"/>
    <w:rsid w:val="00FE4166"/>
    <w:rsid w:val="00FE48ED"/>
    <w:rsid w:val="00FE4A89"/>
    <w:rsid w:val="00FE4AA4"/>
    <w:rsid w:val="00FE5979"/>
    <w:rsid w:val="00FE60E8"/>
    <w:rsid w:val="00FE6585"/>
    <w:rsid w:val="00FE758C"/>
    <w:rsid w:val="00FF001A"/>
    <w:rsid w:val="00FF2186"/>
    <w:rsid w:val="00FF3A52"/>
    <w:rsid w:val="00FF4A0E"/>
    <w:rsid w:val="00FF60B8"/>
    <w:rsid w:val="00FF6A81"/>
    <w:rsid w:val="00FF7D85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7AD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757D3"/>
    <w:pPr>
      <w:keepNext/>
      <w:spacing w:after="0" w:line="240" w:lineRule="auto"/>
      <w:ind w:firstLine="709"/>
      <w:jc w:val="right"/>
      <w:outlineLvl w:val="0"/>
    </w:pPr>
    <w:rPr>
      <w:rFonts w:ascii="Times New Roman" w:eastAsia="Times New Roman" w:hAnsi="Times New Roman"/>
      <w:sz w:val="24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CC345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29389C"/>
    <w:rPr>
      <w:rFonts w:ascii="French Script MT" w:hAnsi="French Script MT"/>
    </w:rPr>
  </w:style>
  <w:style w:type="paragraph" w:styleId="a3">
    <w:name w:val="Body Text"/>
    <w:basedOn w:val="a"/>
    <w:link w:val="a4"/>
    <w:unhideWhenUsed/>
    <w:rsid w:val="004A7ADB"/>
    <w:pPr>
      <w:spacing w:after="120"/>
    </w:pPr>
  </w:style>
  <w:style w:type="character" w:customStyle="1" w:styleId="a4">
    <w:name w:val="Основной текст Знак"/>
    <w:link w:val="a3"/>
    <w:rsid w:val="004A7ADB"/>
    <w:rPr>
      <w:rFonts w:ascii="Calibri" w:eastAsia="Calibri" w:hAnsi="Calibri"/>
      <w:sz w:val="22"/>
      <w:szCs w:val="22"/>
      <w:lang w:val="ru-RU" w:eastAsia="en-US" w:bidi="ar-SA"/>
    </w:rPr>
  </w:style>
  <w:style w:type="character" w:styleId="a5">
    <w:name w:val="footnote reference"/>
    <w:semiHidden/>
    <w:rsid w:val="00D20C90"/>
    <w:rPr>
      <w:vertAlign w:val="superscript"/>
    </w:rPr>
  </w:style>
  <w:style w:type="paragraph" w:styleId="a6">
    <w:name w:val="footnote text"/>
    <w:basedOn w:val="a"/>
    <w:semiHidden/>
    <w:rsid w:val="00D20C9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9A3241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9A3241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9654FF"/>
    <w:pPr>
      <w:spacing w:after="120" w:line="480" w:lineRule="auto"/>
      <w:ind w:left="283"/>
    </w:pPr>
  </w:style>
  <w:style w:type="paragraph" w:styleId="aa">
    <w:name w:val="Body Text Indent"/>
    <w:basedOn w:val="a"/>
    <w:rsid w:val="009654FF"/>
    <w:pPr>
      <w:spacing w:after="120"/>
      <w:ind w:left="283"/>
    </w:pPr>
  </w:style>
  <w:style w:type="paragraph" w:customStyle="1" w:styleId="CharChar">
    <w:name w:val="Знак Знак Знак Char Char"/>
    <w:basedOn w:val="a"/>
    <w:rsid w:val="009654F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styleId="ab">
    <w:name w:val="page number"/>
    <w:basedOn w:val="a0"/>
    <w:rsid w:val="00E73D09"/>
  </w:style>
  <w:style w:type="table" w:styleId="ac">
    <w:name w:val="Table Grid"/>
    <w:basedOn w:val="a1"/>
    <w:uiPriority w:val="59"/>
    <w:rsid w:val="002F690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0">
    <w:name w:val="Знак Знак Знак Char Char"/>
    <w:basedOn w:val="a"/>
    <w:rsid w:val="003815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basedOn w:val="a"/>
    <w:rsid w:val="00C435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rsid w:val="00FE416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FE4166"/>
    <w:rPr>
      <w:rFonts w:ascii="Tahoma" w:eastAsia="Calibri" w:hAnsi="Tahoma" w:cs="Tahoma"/>
      <w:sz w:val="16"/>
      <w:szCs w:val="16"/>
      <w:lang w:eastAsia="en-US"/>
    </w:rPr>
  </w:style>
  <w:style w:type="paragraph" w:styleId="af">
    <w:name w:val="Title"/>
    <w:basedOn w:val="a"/>
    <w:link w:val="af0"/>
    <w:qFormat/>
    <w:rsid w:val="00441E9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0">
    <w:name w:val="Название Знак"/>
    <w:link w:val="af"/>
    <w:rsid w:val="00441E92"/>
    <w:rPr>
      <w:sz w:val="28"/>
    </w:rPr>
  </w:style>
  <w:style w:type="character" w:customStyle="1" w:styleId="10">
    <w:name w:val="Заголовок 1 Знак"/>
    <w:link w:val="1"/>
    <w:rsid w:val="003757D3"/>
    <w:rPr>
      <w:sz w:val="24"/>
    </w:rPr>
  </w:style>
  <w:style w:type="paragraph" w:customStyle="1" w:styleId="Style2">
    <w:name w:val="Style2"/>
    <w:basedOn w:val="a"/>
    <w:uiPriority w:val="99"/>
    <w:rsid w:val="003757D3"/>
    <w:pPr>
      <w:widowControl w:val="0"/>
      <w:autoSpaceDE w:val="0"/>
      <w:autoSpaceDN w:val="0"/>
      <w:adjustRightInd w:val="0"/>
      <w:spacing w:after="0" w:line="355" w:lineRule="exact"/>
      <w:ind w:firstLine="8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757D3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3757D3"/>
    <w:rPr>
      <w:rFonts w:ascii="Times New Roman" w:hAnsi="Times New Roman" w:cs="Times New Roman"/>
      <w:spacing w:val="-10"/>
      <w:sz w:val="32"/>
      <w:szCs w:val="32"/>
    </w:rPr>
  </w:style>
  <w:style w:type="character" w:customStyle="1" w:styleId="FontStyle13">
    <w:name w:val="Font Style13"/>
    <w:uiPriority w:val="99"/>
    <w:rsid w:val="003757D3"/>
    <w:rPr>
      <w:rFonts w:ascii="Times New Roman" w:hAnsi="Times New Roman" w:cs="Times New Roman"/>
      <w:spacing w:val="-20"/>
      <w:sz w:val="32"/>
      <w:szCs w:val="32"/>
    </w:rPr>
  </w:style>
  <w:style w:type="paragraph" w:styleId="af1">
    <w:name w:val="List Paragraph"/>
    <w:basedOn w:val="a"/>
    <w:uiPriority w:val="34"/>
    <w:qFormat/>
    <w:rsid w:val="003757D3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2">
    <w:name w:val="Plain Text"/>
    <w:basedOn w:val="a"/>
    <w:link w:val="af3"/>
    <w:uiPriority w:val="99"/>
    <w:rsid w:val="00F04A4B"/>
    <w:pPr>
      <w:spacing w:after="0" w:line="240" w:lineRule="auto"/>
      <w:ind w:firstLine="720"/>
    </w:pPr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link w:val="af2"/>
    <w:uiPriority w:val="99"/>
    <w:rsid w:val="00F04A4B"/>
    <w:rPr>
      <w:rFonts w:ascii="Courier New" w:hAnsi="Courier New"/>
    </w:rPr>
  </w:style>
  <w:style w:type="character" w:styleId="af4">
    <w:name w:val="Emphasis"/>
    <w:qFormat/>
    <w:rsid w:val="00FB10AE"/>
    <w:rPr>
      <w:i/>
      <w:iCs/>
    </w:rPr>
  </w:style>
  <w:style w:type="character" w:customStyle="1" w:styleId="40">
    <w:name w:val="Заголовок 4 Знак"/>
    <w:link w:val="4"/>
    <w:semiHidden/>
    <w:rsid w:val="00CC34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21">
    <w:name w:val="Основной текст с отступом 21"/>
    <w:basedOn w:val="a"/>
    <w:uiPriority w:val="99"/>
    <w:rsid w:val="000377F1"/>
    <w:pPr>
      <w:suppressAutoHyphens/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8">
    <w:name w:val="Верхний колонтитул Знак"/>
    <w:link w:val="a7"/>
    <w:rsid w:val="00392CA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unhideWhenUsed/>
    <w:rsid w:val="00651F3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651F37"/>
    <w:rPr>
      <w:rFonts w:ascii="Calibri" w:eastAsia="Calibri" w:hAnsi="Calibri"/>
      <w:sz w:val="16"/>
      <w:szCs w:val="16"/>
      <w:lang w:eastAsia="en-US"/>
    </w:rPr>
  </w:style>
  <w:style w:type="paragraph" w:customStyle="1" w:styleId="210">
    <w:name w:val="Основной текст 21"/>
    <w:basedOn w:val="a"/>
    <w:rsid w:val="00810DE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BodyText21">
    <w:name w:val="Body Text 21"/>
    <w:basedOn w:val="a"/>
    <w:rsid w:val="00B06EE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f5">
    <w:name w:val="No Spacing"/>
    <w:uiPriority w:val="1"/>
    <w:qFormat/>
    <w:rsid w:val="005B4AC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7AD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757D3"/>
    <w:pPr>
      <w:keepNext/>
      <w:spacing w:after="0" w:line="240" w:lineRule="auto"/>
      <w:ind w:firstLine="709"/>
      <w:jc w:val="right"/>
      <w:outlineLvl w:val="0"/>
    </w:pPr>
    <w:rPr>
      <w:rFonts w:ascii="Times New Roman" w:eastAsia="Times New Roman" w:hAnsi="Times New Roman"/>
      <w:sz w:val="24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CC345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29389C"/>
    <w:rPr>
      <w:rFonts w:ascii="French Script MT" w:hAnsi="French Script MT"/>
    </w:rPr>
  </w:style>
  <w:style w:type="paragraph" w:styleId="a3">
    <w:name w:val="Body Text"/>
    <w:basedOn w:val="a"/>
    <w:link w:val="a4"/>
    <w:unhideWhenUsed/>
    <w:rsid w:val="004A7ADB"/>
    <w:pPr>
      <w:spacing w:after="120"/>
    </w:pPr>
  </w:style>
  <w:style w:type="character" w:customStyle="1" w:styleId="a4">
    <w:name w:val="Основной текст Знак"/>
    <w:link w:val="a3"/>
    <w:rsid w:val="004A7ADB"/>
    <w:rPr>
      <w:rFonts w:ascii="Calibri" w:eastAsia="Calibri" w:hAnsi="Calibri"/>
      <w:sz w:val="22"/>
      <w:szCs w:val="22"/>
      <w:lang w:val="ru-RU" w:eastAsia="en-US" w:bidi="ar-SA"/>
    </w:rPr>
  </w:style>
  <w:style w:type="character" w:styleId="a5">
    <w:name w:val="footnote reference"/>
    <w:semiHidden/>
    <w:rsid w:val="00D20C90"/>
    <w:rPr>
      <w:vertAlign w:val="superscript"/>
    </w:rPr>
  </w:style>
  <w:style w:type="paragraph" w:styleId="a6">
    <w:name w:val="footnote text"/>
    <w:basedOn w:val="a"/>
    <w:semiHidden/>
    <w:rsid w:val="00D20C9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9A3241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9A3241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9654FF"/>
    <w:pPr>
      <w:spacing w:after="120" w:line="480" w:lineRule="auto"/>
      <w:ind w:left="283"/>
    </w:pPr>
  </w:style>
  <w:style w:type="paragraph" w:styleId="aa">
    <w:name w:val="Body Text Indent"/>
    <w:basedOn w:val="a"/>
    <w:rsid w:val="009654FF"/>
    <w:pPr>
      <w:spacing w:after="120"/>
      <w:ind w:left="283"/>
    </w:pPr>
  </w:style>
  <w:style w:type="paragraph" w:customStyle="1" w:styleId="CharChar">
    <w:name w:val="Знак Знак Знак Char Char"/>
    <w:basedOn w:val="a"/>
    <w:rsid w:val="009654F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styleId="ab">
    <w:name w:val="page number"/>
    <w:basedOn w:val="a0"/>
    <w:rsid w:val="00E73D09"/>
  </w:style>
  <w:style w:type="table" w:styleId="ac">
    <w:name w:val="Table Grid"/>
    <w:basedOn w:val="a1"/>
    <w:uiPriority w:val="59"/>
    <w:rsid w:val="002F690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0">
    <w:name w:val="Знак Знак Знак Char Char"/>
    <w:basedOn w:val="a"/>
    <w:rsid w:val="003815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basedOn w:val="a"/>
    <w:rsid w:val="00C435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rsid w:val="00FE416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FE4166"/>
    <w:rPr>
      <w:rFonts w:ascii="Tahoma" w:eastAsia="Calibri" w:hAnsi="Tahoma" w:cs="Tahoma"/>
      <w:sz w:val="16"/>
      <w:szCs w:val="16"/>
      <w:lang w:eastAsia="en-US"/>
    </w:rPr>
  </w:style>
  <w:style w:type="paragraph" w:styleId="af">
    <w:name w:val="Title"/>
    <w:basedOn w:val="a"/>
    <w:link w:val="af0"/>
    <w:qFormat/>
    <w:rsid w:val="00441E9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0">
    <w:name w:val="Название Знак"/>
    <w:link w:val="af"/>
    <w:rsid w:val="00441E92"/>
    <w:rPr>
      <w:sz w:val="28"/>
    </w:rPr>
  </w:style>
  <w:style w:type="character" w:customStyle="1" w:styleId="10">
    <w:name w:val="Заголовок 1 Знак"/>
    <w:link w:val="1"/>
    <w:rsid w:val="003757D3"/>
    <w:rPr>
      <w:sz w:val="24"/>
    </w:rPr>
  </w:style>
  <w:style w:type="paragraph" w:customStyle="1" w:styleId="Style2">
    <w:name w:val="Style2"/>
    <w:basedOn w:val="a"/>
    <w:uiPriority w:val="99"/>
    <w:rsid w:val="003757D3"/>
    <w:pPr>
      <w:widowControl w:val="0"/>
      <w:autoSpaceDE w:val="0"/>
      <w:autoSpaceDN w:val="0"/>
      <w:adjustRightInd w:val="0"/>
      <w:spacing w:after="0" w:line="355" w:lineRule="exact"/>
      <w:ind w:firstLine="8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757D3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3757D3"/>
    <w:rPr>
      <w:rFonts w:ascii="Times New Roman" w:hAnsi="Times New Roman" w:cs="Times New Roman"/>
      <w:spacing w:val="-10"/>
      <w:sz w:val="32"/>
      <w:szCs w:val="32"/>
    </w:rPr>
  </w:style>
  <w:style w:type="character" w:customStyle="1" w:styleId="FontStyle13">
    <w:name w:val="Font Style13"/>
    <w:uiPriority w:val="99"/>
    <w:rsid w:val="003757D3"/>
    <w:rPr>
      <w:rFonts w:ascii="Times New Roman" w:hAnsi="Times New Roman" w:cs="Times New Roman"/>
      <w:spacing w:val="-20"/>
      <w:sz w:val="32"/>
      <w:szCs w:val="32"/>
    </w:rPr>
  </w:style>
  <w:style w:type="paragraph" w:styleId="af1">
    <w:name w:val="List Paragraph"/>
    <w:basedOn w:val="a"/>
    <w:uiPriority w:val="34"/>
    <w:qFormat/>
    <w:rsid w:val="003757D3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2">
    <w:name w:val="Plain Text"/>
    <w:basedOn w:val="a"/>
    <w:link w:val="af3"/>
    <w:uiPriority w:val="99"/>
    <w:rsid w:val="00F04A4B"/>
    <w:pPr>
      <w:spacing w:after="0" w:line="240" w:lineRule="auto"/>
      <w:ind w:firstLine="720"/>
    </w:pPr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link w:val="af2"/>
    <w:uiPriority w:val="99"/>
    <w:rsid w:val="00F04A4B"/>
    <w:rPr>
      <w:rFonts w:ascii="Courier New" w:hAnsi="Courier New"/>
    </w:rPr>
  </w:style>
  <w:style w:type="character" w:styleId="af4">
    <w:name w:val="Emphasis"/>
    <w:qFormat/>
    <w:rsid w:val="00FB10AE"/>
    <w:rPr>
      <w:i/>
      <w:iCs/>
    </w:rPr>
  </w:style>
  <w:style w:type="character" w:customStyle="1" w:styleId="40">
    <w:name w:val="Заголовок 4 Знак"/>
    <w:link w:val="4"/>
    <w:semiHidden/>
    <w:rsid w:val="00CC34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21">
    <w:name w:val="Основной текст с отступом 21"/>
    <w:basedOn w:val="a"/>
    <w:uiPriority w:val="99"/>
    <w:rsid w:val="000377F1"/>
    <w:pPr>
      <w:suppressAutoHyphens/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8">
    <w:name w:val="Верхний колонтитул Знак"/>
    <w:link w:val="a7"/>
    <w:rsid w:val="00392CA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unhideWhenUsed/>
    <w:rsid w:val="00651F3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651F37"/>
    <w:rPr>
      <w:rFonts w:ascii="Calibri" w:eastAsia="Calibri" w:hAnsi="Calibri"/>
      <w:sz w:val="16"/>
      <w:szCs w:val="16"/>
      <w:lang w:eastAsia="en-US"/>
    </w:rPr>
  </w:style>
  <w:style w:type="paragraph" w:customStyle="1" w:styleId="210">
    <w:name w:val="Основной текст 21"/>
    <w:basedOn w:val="a"/>
    <w:rsid w:val="00810DE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BodyText21">
    <w:name w:val="Body Text 21"/>
    <w:basedOn w:val="a"/>
    <w:rsid w:val="00B06EE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f5">
    <w:name w:val="No Spacing"/>
    <w:uiPriority w:val="1"/>
    <w:qFormat/>
    <w:rsid w:val="005B4AC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2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79939-DC3B-4E22-8089-3FFD8B24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1462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Wg</Company>
  <LinksUpToDate>false</LinksUpToDate>
  <CharactersWithSpaces>9783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FoM</dc:creator>
  <cp:lastModifiedBy>Фатима</cp:lastModifiedBy>
  <cp:revision>5</cp:revision>
  <cp:lastPrinted>2013-08-21T06:09:00Z</cp:lastPrinted>
  <dcterms:created xsi:type="dcterms:W3CDTF">2013-08-21T06:35:00Z</dcterms:created>
  <dcterms:modified xsi:type="dcterms:W3CDTF">2013-08-27T05:53:00Z</dcterms:modified>
</cp:coreProperties>
</file>